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9F9" w:rsidRDefault="00A25367">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ascii="Arial" w:eastAsia="Batang" w:hAnsi="Arial" w:cs="Arial"/>
          <w:color w:val="000000"/>
          <w:sz w:val="24"/>
          <w:szCs w:val="24"/>
          <w:lang w:val="en-GB" w:eastAsia="en-US"/>
        </w:rPr>
        <w:t>3GPP TSGRANWG3#118</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R3-22</w:t>
      </w:r>
      <w:r w:rsidR="00CF6E85">
        <w:rPr>
          <w:rFonts w:ascii="Arial" w:eastAsia="Batang" w:hAnsi="Arial" w:cs="Arial"/>
          <w:color w:val="000000"/>
          <w:sz w:val="24"/>
          <w:szCs w:val="24"/>
          <w:lang w:val="en-GB" w:eastAsia="en-US"/>
        </w:rPr>
        <w:t>6240</w:t>
      </w:r>
    </w:p>
    <w:p w:rsidR="00D139F9" w:rsidRDefault="00A25367">
      <w:pPr>
        <w:pStyle w:val="3GPPHeader"/>
        <w:rPr>
          <w:rFonts w:ascii="Arial" w:eastAsia="Batang" w:hAnsi="Arial" w:cs="Arial"/>
          <w:b w:val="0"/>
          <w:color w:val="000000"/>
          <w:szCs w:val="24"/>
          <w:lang w:val="en-GB"/>
        </w:rPr>
      </w:pPr>
      <w:r>
        <w:rPr>
          <w:rFonts w:ascii="Arial" w:eastAsia="Batang" w:hAnsi="Arial" w:cs="Arial"/>
          <w:b w:val="0"/>
          <w:color w:val="000000"/>
          <w:szCs w:val="24"/>
          <w:lang w:val="en-GB"/>
        </w:rPr>
        <w:t>14th – 18th Nov 2022</w:t>
      </w:r>
    </w:p>
    <w:p w:rsidR="00D139F9" w:rsidRDefault="00A25367">
      <w:pPr>
        <w:pStyle w:val="3GPPHeader"/>
        <w:rPr>
          <w:rFonts w:ascii="Arial" w:eastAsia="Batang" w:hAnsi="Arial" w:cs="Arial"/>
          <w:b w:val="0"/>
          <w:color w:val="000000"/>
          <w:szCs w:val="24"/>
          <w:lang w:val="en-GB"/>
        </w:rPr>
      </w:pPr>
      <w:r>
        <w:rPr>
          <w:rFonts w:ascii="Arial" w:eastAsia="Batang" w:hAnsi="Arial" w:cs="Arial"/>
          <w:b w:val="0"/>
          <w:color w:val="000000"/>
          <w:szCs w:val="24"/>
          <w:lang w:val="en-GB"/>
        </w:rPr>
        <w:t>Toulouse, France</w:t>
      </w:r>
    </w:p>
    <w:p w:rsidR="00D139F9" w:rsidRDefault="00D139F9">
      <w:pPr>
        <w:pStyle w:val="3GPPHeader"/>
        <w:rPr>
          <w:rFonts w:ascii="Times New Roman" w:hAnsi="Times New Roman"/>
        </w:rPr>
      </w:pPr>
    </w:p>
    <w:p w:rsidR="00D139F9" w:rsidRDefault="00A25367">
      <w:pPr>
        <w:pStyle w:val="3GPPHeader"/>
        <w:rPr>
          <w:rFonts w:ascii="Times New Roman" w:hAnsi="Times New Roman"/>
        </w:rPr>
      </w:pPr>
      <w:r>
        <w:rPr>
          <w:rFonts w:ascii="Times New Roman" w:hAnsi="Times New Roman"/>
        </w:rPr>
        <w:t>Agenda Item:</w:t>
      </w:r>
      <w:r>
        <w:rPr>
          <w:rFonts w:ascii="Times New Roman" w:hAnsi="Times New Roman"/>
        </w:rPr>
        <w:tab/>
        <w:t>8.1</w:t>
      </w:r>
    </w:p>
    <w:p w:rsidR="00D139F9" w:rsidRDefault="00A25367">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D139F9" w:rsidRDefault="00A25367">
      <w:pPr>
        <w:pStyle w:val="3GPPHeader"/>
        <w:rPr>
          <w:rFonts w:ascii="Times New Roman" w:hAnsi="Times New Roman"/>
        </w:rPr>
      </w:pPr>
      <w:r>
        <w:rPr>
          <w:rFonts w:ascii="Times New Roman" w:hAnsi="Times New Roman"/>
          <w:lang w:val="it-IT"/>
        </w:rPr>
        <w:t>Title:</w:t>
      </w:r>
      <w:r>
        <w:rPr>
          <w:rFonts w:ascii="Times New Roman" w:hAnsi="Times New Roman"/>
          <w:lang w:val="it-IT"/>
        </w:rPr>
        <w:tab/>
        <w:t>Discussion on Long eDRX support for RRC_INACTIVE</w:t>
      </w:r>
    </w:p>
    <w:p w:rsidR="00D139F9" w:rsidRDefault="00A25367">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D139F9" w:rsidRDefault="00A25367">
      <w:pPr>
        <w:pStyle w:val="1"/>
        <w:numPr>
          <w:ilvl w:val="0"/>
          <w:numId w:val="30"/>
        </w:numPr>
        <w:tabs>
          <w:tab w:val="left" w:pos="432"/>
        </w:tabs>
        <w:rPr>
          <w:rFonts w:ascii="Times New Roman" w:hAnsi="Times New Roman"/>
        </w:rPr>
      </w:pPr>
      <w:r>
        <w:rPr>
          <w:rFonts w:ascii="Times New Roman" w:hAnsi="Times New Roman"/>
        </w:rPr>
        <w:t>Introduction</w:t>
      </w:r>
    </w:p>
    <w:p w:rsidR="00D139F9" w:rsidRDefault="00A25367">
      <w:pPr>
        <w:rPr>
          <w:lang w:eastAsia="zh-CN"/>
        </w:rPr>
      </w:pPr>
      <w:r>
        <w:rPr>
          <w:rFonts w:hint="eastAsia"/>
          <w:lang w:eastAsia="zh-CN"/>
        </w:rPr>
        <w:t>I</w:t>
      </w:r>
      <w:r>
        <w:rPr>
          <w:lang w:eastAsia="zh-CN"/>
        </w:rPr>
        <w:t>n RAN3 #118 meeting, we received the LS</w:t>
      </w:r>
      <w:r>
        <w:t xml:space="preserve"> </w:t>
      </w:r>
      <w:r>
        <w:rPr>
          <w:lang w:eastAsia="zh-CN"/>
        </w:rPr>
        <w:t>R3-226170 from SA2, seen as below.</w:t>
      </w:r>
    </w:p>
    <w:tbl>
      <w:tblPr>
        <w:tblStyle w:val="af8"/>
        <w:tblW w:w="0" w:type="auto"/>
        <w:tblLook w:val="04A0" w:firstRow="1" w:lastRow="0" w:firstColumn="1" w:lastColumn="0" w:noHBand="0" w:noVBand="1"/>
      </w:tblPr>
      <w:tblGrid>
        <w:gridCol w:w="9629"/>
      </w:tblGrid>
      <w:tr w:rsidR="00D139F9">
        <w:tc>
          <w:tcPr>
            <w:tcW w:w="9629" w:type="dxa"/>
          </w:tcPr>
          <w:p w:rsidR="00D139F9" w:rsidRDefault="00D139F9">
            <w:pPr>
              <w:spacing w:after="0"/>
              <w:rPr>
                <w:rFonts w:ascii="Arial" w:eastAsia="宋体" w:hAnsi="Arial" w:cs="Arial"/>
              </w:rPr>
            </w:pPr>
          </w:p>
          <w:p w:rsidR="00D139F9" w:rsidRDefault="00A25367">
            <w:pPr>
              <w:spacing w:after="120"/>
              <w:rPr>
                <w:rFonts w:ascii="Arial" w:eastAsia="宋体" w:hAnsi="Arial" w:cs="Arial"/>
                <w:b/>
              </w:rPr>
            </w:pPr>
            <w:r>
              <w:rPr>
                <w:rFonts w:ascii="Arial" w:eastAsia="宋体" w:hAnsi="Arial" w:cs="Arial"/>
                <w:b/>
              </w:rPr>
              <w:t>1. Overall Description:</w:t>
            </w:r>
          </w:p>
          <w:p w:rsidR="00D139F9" w:rsidRDefault="00A25367">
            <w:pPr>
              <w:spacing w:after="0"/>
              <w:rPr>
                <w:rFonts w:eastAsia="宋体"/>
              </w:rPr>
            </w:pPr>
            <w:r>
              <w:rPr>
                <w:rFonts w:ascii="Arial" w:eastAsia="宋体" w:hAnsi="Arial" w:cs="Arial"/>
              </w:rPr>
              <w:t>SA2 thanks RAN3 and RAN2 for the answers provided in S2-2208117 (S2-2208098/R3-225119) and S2-2208145 (R2-2209243).</w:t>
            </w:r>
          </w:p>
          <w:p w:rsidR="00D139F9" w:rsidRDefault="00D139F9">
            <w:pPr>
              <w:tabs>
                <w:tab w:val="center" w:pos="4153"/>
                <w:tab w:val="right" w:pos="8306"/>
              </w:tabs>
              <w:spacing w:after="0"/>
              <w:rPr>
                <w:rFonts w:ascii="Arial" w:eastAsia="宋体" w:hAnsi="Arial"/>
              </w:rPr>
            </w:pPr>
          </w:p>
          <w:p w:rsidR="00D139F9" w:rsidRDefault="00A25367">
            <w:pPr>
              <w:tabs>
                <w:tab w:val="center" w:pos="4153"/>
                <w:tab w:val="right" w:pos="8306"/>
              </w:tabs>
              <w:spacing w:after="0"/>
              <w:rPr>
                <w:rFonts w:ascii="Arial" w:eastAsia="宋体" w:hAnsi="Arial"/>
              </w:rPr>
            </w:pPr>
            <w:r>
              <w:rPr>
                <w:rFonts w:ascii="Arial" w:eastAsia="宋体" w:hAnsi="Arial"/>
              </w:rPr>
              <w:t xml:space="preserve">Based on the answer provided by RAN3 and RAN2, SA2 has concluded to support the CN based MT communication handling for UE in RRC_INACTIVE with </w:t>
            </w:r>
            <w:proofErr w:type="spellStart"/>
            <w:r>
              <w:rPr>
                <w:rFonts w:ascii="Arial" w:eastAsia="宋体" w:hAnsi="Arial"/>
              </w:rPr>
              <w:t>eDRX</w:t>
            </w:r>
            <w:proofErr w:type="spellEnd"/>
            <w:r>
              <w:rPr>
                <w:rFonts w:ascii="Arial" w:eastAsia="宋体" w:hAnsi="Arial"/>
              </w:rPr>
              <w:t xml:space="preserve"> (&gt;10.24s) as following.</w:t>
            </w:r>
          </w:p>
          <w:p w:rsidR="00D139F9" w:rsidRDefault="00A25367">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w:t>
            </w:r>
            <w:r>
              <w:rPr>
                <w:rFonts w:eastAsia="Malgun Gothic"/>
                <w:color w:val="000000"/>
                <w:lang w:eastAsia="ja-JP"/>
              </w:rPr>
              <w:tab/>
              <w:t>It is agreed to support MT data and signalling handling within the CN when the UE is unreachable due to long extended DRX in RRC inactive.</w:t>
            </w:r>
          </w:p>
          <w:p w:rsidR="00D139F9" w:rsidRDefault="00A25367">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w:t>
            </w:r>
            <w:r>
              <w:rPr>
                <w:rFonts w:eastAsia="Malgun Gothic"/>
                <w:color w:val="000000"/>
                <w:lang w:eastAsia="ja-JP"/>
              </w:rPr>
              <w:tab/>
              <w:t xml:space="preserve">The gNB sends an indication to the CN to handle MT communication while the UE is in RRC_INACTIVE state and provides unreachability information (e.g., </w:t>
            </w:r>
            <w:proofErr w:type="spellStart"/>
            <w:r>
              <w:rPr>
                <w:rFonts w:eastAsia="Malgun Gothic"/>
                <w:color w:val="000000"/>
                <w:lang w:eastAsia="ja-JP"/>
              </w:rPr>
              <w:t>eDRX</w:t>
            </w:r>
            <w:proofErr w:type="spellEnd"/>
            <w:r>
              <w:rPr>
                <w:rFonts w:eastAsia="Malgun Gothic"/>
                <w:color w:val="000000"/>
                <w:lang w:eastAsia="ja-JP"/>
              </w:rPr>
              <w:t xml:space="preserve"> values negotiated between UE and gNB for RRC_INACTIVE state). This allows the CN to apply the </w:t>
            </w:r>
            <w:proofErr w:type="spellStart"/>
            <w:r>
              <w:rPr>
                <w:rFonts w:eastAsia="Malgun Gothic"/>
                <w:color w:val="000000"/>
                <w:lang w:eastAsia="ja-JP"/>
              </w:rPr>
              <w:t>HLcom</w:t>
            </w:r>
            <w:proofErr w:type="spellEnd"/>
            <w:r>
              <w:rPr>
                <w:rFonts w:eastAsia="Malgun Gothic"/>
                <w:color w:val="000000"/>
                <w:lang w:eastAsia="ja-JP"/>
              </w:rPr>
              <w:t xml:space="preserve"> functionality (e.g. data buffering, notifications to other network and application functions </w:t>
            </w:r>
            <w:proofErr w:type="spellStart"/>
            <w:r>
              <w:rPr>
                <w:rFonts w:eastAsia="Malgun Gothic"/>
                <w:color w:val="000000"/>
                <w:lang w:eastAsia="ja-JP"/>
              </w:rPr>
              <w:t>etc</w:t>
            </w:r>
            <w:proofErr w:type="spellEnd"/>
            <w:r>
              <w:rPr>
                <w:rFonts w:eastAsia="Malgun Gothic"/>
                <w:color w:val="000000"/>
                <w:lang w:eastAsia="ja-JP"/>
              </w:rPr>
              <w:t>) based on the unreachability information the gNB provided (as described in CR3705 and CR3555).</w:t>
            </w:r>
          </w:p>
          <w:p w:rsidR="00D139F9" w:rsidRDefault="00A25367">
            <w:pPr>
              <w:overflowPunct w:val="0"/>
              <w:autoSpaceDE w:val="0"/>
              <w:autoSpaceDN w:val="0"/>
              <w:adjustRightInd w:val="0"/>
              <w:ind w:left="568" w:hanging="284"/>
              <w:textAlignment w:val="baseline"/>
              <w:rPr>
                <w:rFonts w:eastAsia="宋体"/>
              </w:rPr>
            </w:pPr>
            <w:r>
              <w:rPr>
                <w:rFonts w:eastAsia="Malgun Gothic"/>
                <w:color w:val="000000"/>
                <w:lang w:eastAsia="ja-JP"/>
              </w:rPr>
              <w:t>-</w:t>
            </w:r>
            <w:r>
              <w:rPr>
                <w:rFonts w:eastAsia="Malgun Gothic"/>
                <w:color w:val="000000"/>
                <w:lang w:eastAsia="ja-JP"/>
              </w:rPr>
              <w:tab/>
              <w:t>If the gNB has indicated the UE has entered RRC_INACTIVE to the CN, the gNB also notifies the CN about the RRC State transition back to RRC_CONNECTED (as described in CR3555).</w:t>
            </w:r>
            <w:r>
              <w:rPr>
                <w:rFonts w:eastAsia="宋体"/>
              </w:rPr>
              <w:t xml:space="preserve"> </w:t>
            </w:r>
          </w:p>
          <w:p w:rsidR="00D139F9" w:rsidRDefault="00A25367">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 xml:space="preserve">If the indication of UE transition to RRC_INACTIVE is not sent (or sent after UE has entered RRC_INACTIVE) by the gNB then until CN receives it the CN cannot apply </w:t>
            </w:r>
            <w:proofErr w:type="spellStart"/>
            <w:r>
              <w:rPr>
                <w:rFonts w:eastAsia="Times New Roman"/>
                <w:lang w:eastAsia="en-GB"/>
              </w:rPr>
              <w:t>HLcom</w:t>
            </w:r>
            <w:proofErr w:type="spellEnd"/>
            <w:r>
              <w:rPr>
                <w:rFonts w:eastAsia="Times New Roman"/>
                <w:lang w:eastAsia="en-GB"/>
              </w:rPr>
              <w:t xml:space="preserve"> functionality and other NFs will not be aware of the UE reachability, and certain </w:t>
            </w:r>
            <w:proofErr w:type="spellStart"/>
            <w:r>
              <w:rPr>
                <w:rFonts w:eastAsia="Times New Roman"/>
                <w:lang w:eastAsia="en-GB"/>
              </w:rPr>
              <w:t>HLcom</w:t>
            </w:r>
            <w:proofErr w:type="spellEnd"/>
            <w:r>
              <w:rPr>
                <w:rFonts w:eastAsia="Times New Roman"/>
                <w:lang w:eastAsia="en-GB"/>
              </w:rPr>
              <w:t xml:space="preserve"> related services provided to the AF via NEF would not be available. Downlink data transmitted from the UPF to RAN might be discarded and not delivered to the UE.</w:t>
            </w:r>
          </w:p>
          <w:p w:rsidR="00D139F9" w:rsidRDefault="00D139F9">
            <w:pPr>
              <w:tabs>
                <w:tab w:val="center" w:pos="4153"/>
                <w:tab w:val="right" w:pos="8306"/>
              </w:tabs>
              <w:spacing w:after="0"/>
              <w:rPr>
                <w:rFonts w:ascii="Arial" w:eastAsia="宋体" w:hAnsi="Arial"/>
              </w:rPr>
            </w:pPr>
          </w:p>
          <w:p w:rsidR="00D139F9" w:rsidRDefault="00A25367">
            <w:pPr>
              <w:tabs>
                <w:tab w:val="center" w:pos="4153"/>
                <w:tab w:val="right" w:pos="8306"/>
              </w:tabs>
              <w:spacing w:after="0"/>
              <w:rPr>
                <w:rFonts w:ascii="Arial" w:eastAsia="宋体" w:hAnsi="Arial"/>
              </w:rPr>
            </w:pPr>
            <w:r>
              <w:rPr>
                <w:rFonts w:ascii="Arial" w:eastAsia="宋体" w:hAnsi="Arial"/>
              </w:rPr>
              <w:t>SA2 is currently further discussing if the conditions for gNB to send request for CN based MT communication handling can be implementation based (</w:t>
            </w:r>
            <w:proofErr w:type="spellStart"/>
            <w:r>
              <w:rPr>
                <w:rFonts w:ascii="Arial" w:eastAsia="宋体" w:hAnsi="Arial"/>
              </w:rPr>
              <w:t>e.g</w:t>
            </w:r>
            <w:proofErr w:type="spellEnd"/>
            <w:r>
              <w:rPr>
                <w:rFonts w:ascii="Arial" w:eastAsia="宋体" w:hAnsi="Arial"/>
              </w:rPr>
              <w:t xml:space="preserve">, CN based MT communication handling is always triggered when gNB decides to apply long </w:t>
            </w:r>
            <w:proofErr w:type="spellStart"/>
            <w:r>
              <w:rPr>
                <w:rFonts w:ascii="Arial" w:eastAsia="宋体" w:hAnsi="Arial"/>
              </w:rPr>
              <w:t>eDRX</w:t>
            </w:r>
            <w:proofErr w:type="spellEnd"/>
            <w:r>
              <w:rPr>
                <w:rFonts w:ascii="Arial" w:eastAsia="宋体" w:hAnsi="Arial"/>
              </w:rPr>
              <w:t xml:space="preserve"> for RRC_INACATIVE, or gNB may decides not to trigger such in certain conditions, e.g., if UE is static and has uplink data only).</w:t>
            </w:r>
          </w:p>
          <w:p w:rsidR="00D139F9" w:rsidRDefault="00D139F9">
            <w:pPr>
              <w:tabs>
                <w:tab w:val="center" w:pos="4153"/>
                <w:tab w:val="right" w:pos="8306"/>
              </w:tabs>
              <w:spacing w:after="0"/>
              <w:rPr>
                <w:rFonts w:ascii="Arial" w:eastAsia="宋体" w:hAnsi="Arial"/>
              </w:rPr>
            </w:pPr>
          </w:p>
          <w:p w:rsidR="00D139F9" w:rsidRDefault="00A25367">
            <w:pPr>
              <w:tabs>
                <w:tab w:val="center" w:pos="4153"/>
                <w:tab w:val="right" w:pos="8306"/>
              </w:tabs>
              <w:spacing w:after="0"/>
              <w:rPr>
                <w:rFonts w:ascii="Arial" w:eastAsia="宋体" w:hAnsi="Arial"/>
              </w:rPr>
            </w:pPr>
            <w:r>
              <w:rPr>
                <w:rFonts w:ascii="Arial" w:eastAsia="宋体" w:hAnsi="Arial"/>
              </w:rPr>
              <w:t xml:space="preserve">SA2 has agreed the attached CRs for the support of </w:t>
            </w:r>
            <w:proofErr w:type="spellStart"/>
            <w:r>
              <w:rPr>
                <w:rFonts w:ascii="Arial" w:eastAsia="宋体" w:hAnsi="Arial"/>
              </w:rPr>
              <w:t>eDRX</w:t>
            </w:r>
            <w:proofErr w:type="spellEnd"/>
            <w:r>
              <w:rPr>
                <w:rFonts w:ascii="Arial" w:eastAsia="宋体" w:hAnsi="Arial"/>
              </w:rPr>
              <w:t xml:space="preserve"> for RRC_INACTIVE state with MT communication handling in CN. In the 23.502 CR, there are new flows introduced with impact on NGAP messages (see ENs).</w:t>
            </w:r>
          </w:p>
          <w:p w:rsidR="00D139F9" w:rsidRDefault="00D139F9">
            <w:pPr>
              <w:tabs>
                <w:tab w:val="center" w:pos="4153"/>
                <w:tab w:val="right" w:pos="8306"/>
              </w:tabs>
              <w:spacing w:after="0"/>
              <w:rPr>
                <w:rFonts w:ascii="Arial" w:eastAsia="宋体" w:hAnsi="Arial"/>
              </w:rPr>
            </w:pPr>
          </w:p>
          <w:p w:rsidR="00D139F9" w:rsidRDefault="00D139F9">
            <w:pPr>
              <w:tabs>
                <w:tab w:val="center" w:pos="4153"/>
                <w:tab w:val="right" w:pos="8306"/>
              </w:tabs>
              <w:spacing w:after="0"/>
              <w:rPr>
                <w:rFonts w:ascii="Arial" w:eastAsia="宋体" w:hAnsi="Arial"/>
              </w:rPr>
            </w:pPr>
          </w:p>
          <w:p w:rsidR="00D139F9" w:rsidRDefault="00A25367">
            <w:pPr>
              <w:spacing w:after="120"/>
              <w:rPr>
                <w:rFonts w:ascii="Arial" w:eastAsia="宋体" w:hAnsi="Arial" w:cs="Arial"/>
                <w:b/>
              </w:rPr>
            </w:pPr>
            <w:r>
              <w:rPr>
                <w:rFonts w:ascii="Arial" w:eastAsia="宋体" w:hAnsi="Arial" w:cs="Arial"/>
                <w:b/>
              </w:rPr>
              <w:t>2. Actions:</w:t>
            </w:r>
          </w:p>
          <w:p w:rsidR="00D139F9" w:rsidRDefault="00A25367">
            <w:pPr>
              <w:spacing w:after="120"/>
              <w:ind w:left="1985" w:hanging="1985"/>
              <w:rPr>
                <w:rFonts w:ascii="Arial" w:eastAsia="宋体" w:hAnsi="Arial" w:cs="Arial"/>
                <w:b/>
              </w:rPr>
            </w:pPr>
            <w:r>
              <w:rPr>
                <w:rFonts w:ascii="Arial" w:eastAsia="宋体" w:hAnsi="Arial" w:cs="Arial"/>
                <w:b/>
              </w:rPr>
              <w:t>To RAN3, RAN2</w:t>
            </w:r>
          </w:p>
          <w:p w:rsidR="00D139F9" w:rsidRDefault="00A25367" w:rsidP="00596D59">
            <w:pPr>
              <w:spacing w:after="120"/>
              <w:ind w:left="993" w:hanging="993"/>
              <w:rPr>
                <w:rFonts w:eastAsia="宋体"/>
                <w:lang w:eastAsia="zh-CN"/>
              </w:rPr>
            </w:pPr>
            <w:r>
              <w:rPr>
                <w:rFonts w:ascii="Arial" w:eastAsia="宋体" w:hAnsi="Arial" w:cs="Arial"/>
                <w:b/>
              </w:rPr>
              <w:lastRenderedPageBreak/>
              <w:t xml:space="preserve">ACTION: </w:t>
            </w:r>
            <w:r>
              <w:rPr>
                <w:rFonts w:ascii="Arial" w:eastAsia="宋体" w:hAnsi="Arial" w:cs="Arial"/>
                <w:b/>
              </w:rPr>
              <w:tab/>
            </w:r>
            <w:r>
              <w:rPr>
                <w:rFonts w:ascii="Arial" w:eastAsia="宋体" w:hAnsi="Arial" w:cs="Arial"/>
              </w:rPr>
              <w:t xml:space="preserve">SA2 kindly asks RAN3 and RAN2 to provide their views on the condition for triggering CN based MT communication handling and the ENs on NGAP messages. </w:t>
            </w:r>
          </w:p>
        </w:tc>
      </w:tr>
    </w:tbl>
    <w:p w:rsidR="00D139F9" w:rsidRDefault="00D139F9">
      <w:pPr>
        <w:rPr>
          <w:lang w:eastAsia="zh-CN"/>
        </w:rPr>
      </w:pPr>
    </w:p>
    <w:p w:rsidR="00D139F9" w:rsidRDefault="00A25367">
      <w:pPr>
        <w:rPr>
          <w:lang w:eastAsia="zh-CN"/>
        </w:rPr>
      </w:pPr>
      <w:r>
        <w:rPr>
          <w:lang w:eastAsia="zh-CN"/>
        </w:rPr>
        <w:t>This paper addresses the RAN3 issues based on this incoming LS.</w:t>
      </w:r>
    </w:p>
    <w:p w:rsidR="00D139F9" w:rsidRDefault="00A25367">
      <w:pPr>
        <w:pStyle w:val="1"/>
        <w:numPr>
          <w:ilvl w:val="0"/>
          <w:numId w:val="30"/>
        </w:numPr>
        <w:rPr>
          <w:rFonts w:ascii="Times New Roman" w:hAnsi="Times New Roman"/>
          <w:sz w:val="32"/>
          <w:lang w:val="en-US"/>
        </w:rPr>
      </w:pPr>
      <w:r>
        <w:rPr>
          <w:rFonts w:ascii="Times New Roman" w:hAnsi="Times New Roman"/>
          <w:sz w:val="32"/>
          <w:lang w:val="en-US"/>
        </w:rPr>
        <w:t>Discussion</w:t>
      </w:r>
    </w:p>
    <w:p w:rsidR="00D139F9" w:rsidRDefault="00A25367">
      <w:pPr>
        <w:pStyle w:val="2"/>
        <w:numPr>
          <w:ilvl w:val="1"/>
          <w:numId w:val="30"/>
        </w:numPr>
        <w:rPr>
          <w:rFonts w:ascii="Times New Roman" w:hAnsi="Times New Roman"/>
          <w:lang w:val="en-US"/>
        </w:rPr>
      </w:pPr>
      <w:r>
        <w:rPr>
          <w:rFonts w:ascii="Times New Roman" w:hAnsi="Times New Roman" w:hint="eastAsia"/>
          <w:lang w:val="en-US" w:eastAsia="zh-CN"/>
        </w:rPr>
        <w:t>C</w:t>
      </w:r>
      <w:r>
        <w:rPr>
          <w:rFonts w:ascii="Times New Roman" w:hAnsi="Times New Roman"/>
          <w:lang w:val="en-US" w:eastAsia="zh-CN"/>
        </w:rPr>
        <w:t xml:space="preserve">N capability with long </w:t>
      </w:r>
      <w:proofErr w:type="spellStart"/>
      <w:r>
        <w:rPr>
          <w:rFonts w:ascii="Times New Roman" w:hAnsi="Times New Roman"/>
          <w:lang w:val="en-US" w:eastAsia="zh-CN"/>
        </w:rPr>
        <w:t>eDRX</w:t>
      </w:r>
      <w:proofErr w:type="spellEnd"/>
      <w:r>
        <w:rPr>
          <w:rFonts w:ascii="Times New Roman" w:hAnsi="Times New Roman"/>
          <w:lang w:val="en-US" w:eastAsia="zh-CN"/>
        </w:rPr>
        <w:t xml:space="preserve"> for RRC_INACATIVE</w:t>
      </w:r>
    </w:p>
    <w:p w:rsidR="00D139F9" w:rsidRDefault="00A25367">
      <w:pPr>
        <w:rPr>
          <w:lang w:val="en-US" w:eastAsia="zh-CN"/>
        </w:rPr>
      </w:pPr>
      <w:r>
        <w:rPr>
          <w:rFonts w:hint="eastAsia"/>
          <w:lang w:val="en-US" w:eastAsia="zh-CN"/>
        </w:rPr>
        <w:t xml:space="preserve">SA2 has agreed to support MT data and </w:t>
      </w:r>
      <w:proofErr w:type="spellStart"/>
      <w:r>
        <w:rPr>
          <w:rFonts w:hint="eastAsia"/>
          <w:lang w:val="en-US" w:eastAsia="zh-CN"/>
        </w:rPr>
        <w:t>signalling</w:t>
      </w:r>
      <w:proofErr w:type="spellEnd"/>
      <w:r>
        <w:rPr>
          <w:rFonts w:hint="eastAsia"/>
          <w:lang w:val="en-US" w:eastAsia="zh-CN"/>
        </w:rPr>
        <w:t xml:space="preserve"> handling within the CN. </w:t>
      </w:r>
      <w:r>
        <w:rPr>
          <w:lang w:val="en-US" w:eastAsia="zh-CN"/>
        </w:rPr>
        <w:t>Based on the SA2 agreed CR</w:t>
      </w:r>
      <w:r>
        <w:t xml:space="preserve"> </w:t>
      </w:r>
      <w:r>
        <w:rPr>
          <w:lang w:val="en-US" w:eastAsia="zh-CN"/>
        </w:rPr>
        <w:t>S2-2209675, as below, in the step 0 in section 4.8.1.1a</w:t>
      </w:r>
      <w:r>
        <w:rPr>
          <w:lang w:val="en-US" w:eastAsia="zh-CN"/>
        </w:rPr>
        <w:tab/>
        <w:t>Connection Inactive procedure with CN based MT communication handling, the AMF shall transmit its capability information to the NG-RAN, if it supports CN based MT communication handling</w:t>
      </w:r>
      <w:r>
        <w:rPr>
          <w:rFonts w:hint="eastAsia"/>
          <w:lang w:val="en-US" w:eastAsia="zh-CN"/>
        </w:rPr>
        <w:t xml:space="preserve">, therefore, based on this capability information and CN configured idle </w:t>
      </w:r>
      <w:proofErr w:type="spellStart"/>
      <w:r>
        <w:rPr>
          <w:rFonts w:hint="eastAsia"/>
          <w:lang w:val="en-US" w:eastAsia="zh-CN"/>
        </w:rPr>
        <w:t>edrx</w:t>
      </w:r>
      <w:proofErr w:type="spellEnd"/>
      <w:r>
        <w:rPr>
          <w:rFonts w:hint="eastAsia"/>
          <w:lang w:val="en-US" w:eastAsia="zh-CN"/>
        </w:rPr>
        <w:t xml:space="preserve"> cycle, NG-RAN can determine whether an inactive </w:t>
      </w:r>
      <w:proofErr w:type="spellStart"/>
      <w:r>
        <w:rPr>
          <w:rFonts w:hint="eastAsia"/>
          <w:lang w:val="en-US" w:eastAsia="zh-CN"/>
        </w:rPr>
        <w:t>edrx</w:t>
      </w:r>
      <w:proofErr w:type="spellEnd"/>
      <w:r>
        <w:rPr>
          <w:rFonts w:hint="eastAsia"/>
          <w:lang w:val="en-US" w:eastAsia="zh-CN"/>
        </w:rPr>
        <w:t xml:space="preserve"> cycle exceeding 10.24s can be configured.</w:t>
      </w:r>
    </w:p>
    <w:p w:rsidR="00D139F9" w:rsidRDefault="00A25367">
      <w:pPr>
        <w:ind w:left="568"/>
        <w:rPr>
          <w:b/>
          <w:lang w:val="en-US" w:eastAsia="zh-CN"/>
        </w:rPr>
      </w:pPr>
      <w:r>
        <w:rPr>
          <w:i/>
          <w:lang w:val="en-US" w:eastAsia="zh-CN"/>
        </w:rPr>
        <w:t>0.</w:t>
      </w:r>
      <w:r>
        <w:rPr>
          <w:i/>
          <w:lang w:val="en-US" w:eastAsia="zh-CN"/>
        </w:rPr>
        <w:tab/>
        <w:t xml:space="preserve">The UE is registered in the network with negotiated </w:t>
      </w:r>
      <w:proofErr w:type="spellStart"/>
      <w:r>
        <w:rPr>
          <w:i/>
          <w:lang w:val="en-US" w:eastAsia="zh-CN"/>
        </w:rPr>
        <w:t>eDRX</w:t>
      </w:r>
      <w:proofErr w:type="spellEnd"/>
      <w:r>
        <w:rPr>
          <w:i/>
          <w:lang w:val="en-US" w:eastAsia="zh-CN"/>
        </w:rPr>
        <w:t xml:space="preserve"> parameters for CM-IDLE state and is in CM-CONNECTED with RRC_CONNECTED state.</w:t>
      </w:r>
      <w:r w:rsidRPr="00BF2892">
        <w:rPr>
          <w:i/>
          <w:lang w:val="en-US" w:eastAsia="zh-CN"/>
        </w:rPr>
        <w:t xml:space="preserve"> The AMF provides the </w:t>
      </w:r>
      <w:proofErr w:type="spellStart"/>
      <w:r w:rsidRPr="00BF2892">
        <w:rPr>
          <w:i/>
          <w:lang w:val="en-US" w:eastAsia="zh-CN"/>
        </w:rPr>
        <w:t>eDRX</w:t>
      </w:r>
      <w:proofErr w:type="spellEnd"/>
      <w:r w:rsidRPr="00BF2892">
        <w:rPr>
          <w:i/>
          <w:lang w:val="en-US" w:eastAsia="zh-CN"/>
        </w:rPr>
        <w:t xml:space="preserve"> cycle value for CM-IDLE state to NG-RAN as part of the RRC Inactive Assistance Information</w:t>
      </w:r>
      <w:r>
        <w:rPr>
          <w:i/>
          <w:lang w:val="en-US" w:eastAsia="zh-CN"/>
        </w:rPr>
        <w:t xml:space="preserve"> as defined in clause 5.3.3.2.5 of TS 23.501 [2]. The AMF also </w:t>
      </w:r>
      <w:r w:rsidRPr="00BF2892">
        <w:rPr>
          <w:b/>
          <w:bCs/>
          <w:i/>
          <w:lang w:val="en-US" w:eastAsia="zh-CN"/>
        </w:rPr>
        <w:t xml:space="preserve">includes support indication of CN based MT communication handling </w:t>
      </w:r>
      <w:r>
        <w:rPr>
          <w:i/>
          <w:lang w:val="en-US" w:eastAsia="zh-CN"/>
        </w:rPr>
        <w:t>for UE in CM-CONNECTED with RRC_INACTIVE state.</w:t>
      </w:r>
    </w:p>
    <w:p w:rsidR="00D139F9" w:rsidRDefault="00A25367">
      <w:pPr>
        <w:rPr>
          <w:b/>
          <w:lang w:val="en-US" w:eastAsia="zh-CN"/>
        </w:rPr>
      </w:pPr>
      <w:r>
        <w:rPr>
          <w:rFonts w:hint="eastAsia"/>
          <w:b/>
          <w:lang w:val="en-US" w:eastAsia="zh-CN"/>
        </w:rPr>
        <w:t>P</w:t>
      </w:r>
      <w:r>
        <w:rPr>
          <w:b/>
          <w:lang w:val="en-US" w:eastAsia="zh-CN"/>
        </w:rPr>
        <w:t>roposal 1: Add a new IE in the “Core Network Assistance Information for RRC INACTIVE” IE, to indicate CN capability</w:t>
      </w:r>
      <w:r>
        <w:rPr>
          <w:rFonts w:hint="eastAsia"/>
          <w:b/>
          <w:lang w:val="en-US" w:eastAsia="zh-CN"/>
        </w:rPr>
        <w:t xml:space="preserve"> of MT communication handling</w:t>
      </w:r>
      <w:r>
        <w:rPr>
          <w:b/>
          <w:lang w:val="en-US" w:eastAsia="zh-CN"/>
        </w:rPr>
        <w:t xml:space="preserve"> with long </w:t>
      </w:r>
      <w:proofErr w:type="spellStart"/>
      <w:r>
        <w:rPr>
          <w:b/>
          <w:lang w:val="en-US" w:eastAsia="zh-CN"/>
        </w:rPr>
        <w:t>eDRX</w:t>
      </w:r>
      <w:proofErr w:type="spellEnd"/>
      <w:r>
        <w:rPr>
          <w:b/>
          <w:lang w:val="en-US" w:eastAsia="zh-CN"/>
        </w:rPr>
        <w:t xml:space="preserve"> for RRC_INACATIVE.</w:t>
      </w:r>
    </w:p>
    <w:p w:rsidR="00D139F9" w:rsidRDefault="00A25367">
      <w:pPr>
        <w:rPr>
          <w:lang w:val="en-US" w:eastAsia="zh-CN"/>
        </w:rPr>
      </w:pPr>
      <w:r>
        <w:rPr>
          <w:rFonts w:hint="eastAsia"/>
          <w:lang w:val="en-US" w:eastAsia="zh-CN"/>
        </w:rPr>
        <w:t xml:space="preserve">In Rel-17, the "NR Paging </w:t>
      </w:r>
      <w:proofErr w:type="spellStart"/>
      <w:r>
        <w:rPr>
          <w:rFonts w:hint="eastAsia"/>
          <w:lang w:val="en-US" w:eastAsia="zh-CN"/>
        </w:rPr>
        <w:t>eDRX</w:t>
      </w:r>
      <w:proofErr w:type="spellEnd"/>
      <w:r>
        <w:rPr>
          <w:rFonts w:hint="eastAsia"/>
          <w:lang w:val="en-US" w:eastAsia="zh-CN"/>
        </w:rPr>
        <w:t xml:space="preserve"> Information for RRC INACTIVE" IE is introduced over </w:t>
      </w:r>
      <w:proofErr w:type="spellStart"/>
      <w:r>
        <w:rPr>
          <w:rFonts w:hint="eastAsia"/>
          <w:lang w:val="en-US" w:eastAsia="zh-CN"/>
        </w:rPr>
        <w:t>XnAP</w:t>
      </w:r>
      <w:proofErr w:type="spellEnd"/>
      <w:r>
        <w:rPr>
          <w:rFonts w:hint="eastAsia"/>
          <w:lang w:val="en-US" w:eastAsia="zh-CN"/>
        </w:rPr>
        <w:t xml:space="preserve"> and F1AP for RAN paging</w:t>
      </w:r>
      <w:r w:rsidR="00F67973">
        <w:rPr>
          <w:lang w:val="en-US" w:eastAsia="zh-CN"/>
        </w:rPr>
        <w:t>, where</w:t>
      </w:r>
      <w:r>
        <w:rPr>
          <w:rFonts w:hint="eastAsia"/>
          <w:lang w:val="en-US" w:eastAsia="zh-CN"/>
        </w:rPr>
        <w:t xml:space="preserve"> the INACTIVE </w:t>
      </w:r>
      <w:proofErr w:type="spellStart"/>
      <w:r>
        <w:rPr>
          <w:rFonts w:hint="eastAsia"/>
          <w:lang w:val="en-US" w:eastAsia="zh-CN"/>
        </w:rPr>
        <w:t>eDRX</w:t>
      </w:r>
      <w:proofErr w:type="spellEnd"/>
      <w:r>
        <w:rPr>
          <w:rFonts w:hint="eastAsia"/>
          <w:lang w:val="en-US" w:eastAsia="zh-CN"/>
        </w:rPr>
        <w:t xml:space="preserve"> cycle is no longer than 10.24s, seen below:</w:t>
      </w:r>
    </w:p>
    <w:p w:rsidR="00D139F9" w:rsidRDefault="00A25367">
      <w:pPr>
        <w:spacing w:line="259" w:lineRule="auto"/>
      </w:pPr>
      <w:r>
        <w:t>This IE indicates</w:t>
      </w:r>
      <w:r>
        <w:rPr>
          <w:lang w:val="en-US"/>
        </w:rPr>
        <w:t xml:space="preserve"> </w:t>
      </w:r>
      <w:r>
        <w:t xml:space="preserve">the NR Paging </w:t>
      </w:r>
      <w:proofErr w:type="spellStart"/>
      <w:r>
        <w:t>eDRX</w:t>
      </w:r>
      <w:proofErr w:type="spellEnd"/>
      <w:r>
        <w:t xml:space="preserve"> parameters for RRC_</w:t>
      </w:r>
      <w:r>
        <w:rPr>
          <w:lang w:eastAsia="ja-JP"/>
        </w:rPr>
        <w:t>INACTIVE</w:t>
      </w:r>
      <w:r>
        <w:t xml:space="preserve"> as defined in </w:t>
      </w:r>
      <w:r>
        <w:rPr>
          <w:rFonts w:eastAsia="MS Mincho"/>
        </w:rPr>
        <w:t>TS 38.304 [24]</w:t>
      </w:r>
      <w: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850"/>
        <w:gridCol w:w="2806"/>
        <w:gridCol w:w="2374"/>
      </w:tblGrid>
      <w:tr w:rsidR="00D139F9" w:rsidTr="00F67973">
        <w:tc>
          <w:tcPr>
            <w:tcW w:w="1701" w:type="dxa"/>
          </w:tcPr>
          <w:p w:rsidR="00D139F9" w:rsidRDefault="00A25367">
            <w:pPr>
              <w:pStyle w:val="TAH"/>
              <w:rPr>
                <w:lang w:eastAsia="ja-JP"/>
              </w:rPr>
            </w:pPr>
            <w:r>
              <w:rPr>
                <w:lang w:eastAsia="ja-JP"/>
              </w:rPr>
              <w:t>IE/Group Name</w:t>
            </w:r>
          </w:p>
        </w:tc>
        <w:tc>
          <w:tcPr>
            <w:tcW w:w="1134" w:type="dxa"/>
          </w:tcPr>
          <w:p w:rsidR="00D139F9" w:rsidRDefault="00A25367">
            <w:pPr>
              <w:pStyle w:val="TAH"/>
              <w:rPr>
                <w:lang w:eastAsia="ja-JP"/>
              </w:rPr>
            </w:pPr>
            <w:r>
              <w:rPr>
                <w:lang w:eastAsia="ja-JP"/>
              </w:rPr>
              <w:t>Presence</w:t>
            </w:r>
          </w:p>
        </w:tc>
        <w:tc>
          <w:tcPr>
            <w:tcW w:w="850" w:type="dxa"/>
          </w:tcPr>
          <w:p w:rsidR="00D139F9" w:rsidRDefault="00A25367">
            <w:pPr>
              <w:pStyle w:val="TAH"/>
              <w:rPr>
                <w:lang w:eastAsia="ja-JP"/>
              </w:rPr>
            </w:pPr>
            <w:r>
              <w:rPr>
                <w:lang w:eastAsia="ja-JP"/>
              </w:rPr>
              <w:t>Range</w:t>
            </w:r>
          </w:p>
        </w:tc>
        <w:tc>
          <w:tcPr>
            <w:tcW w:w="2806" w:type="dxa"/>
          </w:tcPr>
          <w:p w:rsidR="00D139F9" w:rsidRDefault="00A25367">
            <w:pPr>
              <w:pStyle w:val="TAH"/>
              <w:rPr>
                <w:lang w:eastAsia="ja-JP"/>
              </w:rPr>
            </w:pPr>
            <w:r>
              <w:rPr>
                <w:lang w:eastAsia="ja-JP"/>
              </w:rPr>
              <w:t>IE type and reference</w:t>
            </w:r>
          </w:p>
        </w:tc>
        <w:tc>
          <w:tcPr>
            <w:tcW w:w="2374" w:type="dxa"/>
          </w:tcPr>
          <w:p w:rsidR="00D139F9" w:rsidRDefault="00A25367">
            <w:pPr>
              <w:pStyle w:val="TAH"/>
              <w:rPr>
                <w:lang w:eastAsia="ja-JP"/>
              </w:rPr>
            </w:pPr>
            <w:r>
              <w:rPr>
                <w:lang w:eastAsia="ja-JP"/>
              </w:rPr>
              <w:t>Semantics description</w:t>
            </w:r>
          </w:p>
        </w:tc>
      </w:tr>
      <w:tr w:rsidR="00D139F9" w:rsidTr="00F67973">
        <w:tc>
          <w:tcPr>
            <w:tcW w:w="1701" w:type="dxa"/>
          </w:tcPr>
          <w:p w:rsidR="00D139F9" w:rsidRDefault="00A25367">
            <w:pPr>
              <w:pStyle w:val="TAL"/>
              <w:rPr>
                <w:lang w:eastAsia="ja-JP"/>
              </w:rPr>
            </w:pPr>
            <w:r>
              <w:rPr>
                <w:rFonts w:eastAsia="Malgun Gothic"/>
                <w:lang w:eastAsia="ja-JP"/>
              </w:rPr>
              <w:t xml:space="preserve">NR </w:t>
            </w:r>
            <w:r>
              <w:rPr>
                <w:rFonts w:eastAsia="Malgun Gothic" w:hint="eastAsia"/>
                <w:lang w:eastAsia="ja-JP"/>
              </w:rPr>
              <w:t xml:space="preserve">Paging </w:t>
            </w:r>
            <w:proofErr w:type="spellStart"/>
            <w:r>
              <w:rPr>
                <w:rFonts w:eastAsia="Malgun Gothic" w:hint="eastAsia"/>
                <w:lang w:eastAsia="ja-JP"/>
              </w:rPr>
              <w:t>eDRX</w:t>
            </w:r>
            <w:proofErr w:type="spellEnd"/>
            <w:r>
              <w:rPr>
                <w:rFonts w:eastAsia="Malgun Gothic" w:hint="eastAsia"/>
                <w:lang w:eastAsia="ja-JP"/>
              </w:rPr>
              <w:t xml:space="preserve"> Cycle</w:t>
            </w:r>
            <w:r>
              <w:rPr>
                <w:rFonts w:eastAsia="Malgun Gothic"/>
                <w:lang w:eastAsia="ja-JP"/>
              </w:rPr>
              <w:t xml:space="preserve"> </w:t>
            </w:r>
            <w:r>
              <w:rPr>
                <w:rFonts w:cs="Arial"/>
                <w:lang w:eastAsia="ja-JP"/>
              </w:rPr>
              <w:t>Inactive</w:t>
            </w:r>
          </w:p>
        </w:tc>
        <w:tc>
          <w:tcPr>
            <w:tcW w:w="1134" w:type="dxa"/>
          </w:tcPr>
          <w:p w:rsidR="00D139F9" w:rsidRDefault="00A25367">
            <w:pPr>
              <w:pStyle w:val="TAL"/>
              <w:rPr>
                <w:lang w:eastAsia="ja-JP"/>
              </w:rPr>
            </w:pPr>
            <w:r>
              <w:rPr>
                <w:rFonts w:eastAsia="Malgun Gothic" w:hint="eastAsia"/>
                <w:lang w:eastAsia="ja-JP"/>
              </w:rPr>
              <w:t>M</w:t>
            </w:r>
          </w:p>
        </w:tc>
        <w:tc>
          <w:tcPr>
            <w:tcW w:w="850" w:type="dxa"/>
          </w:tcPr>
          <w:p w:rsidR="00D139F9" w:rsidRDefault="00D139F9">
            <w:pPr>
              <w:pStyle w:val="TAL"/>
              <w:rPr>
                <w:lang w:eastAsia="ja-JP"/>
              </w:rPr>
            </w:pPr>
          </w:p>
        </w:tc>
        <w:tc>
          <w:tcPr>
            <w:tcW w:w="2806" w:type="dxa"/>
          </w:tcPr>
          <w:p w:rsidR="00D139F9" w:rsidRDefault="00A25367">
            <w:pPr>
              <w:pStyle w:val="TAL"/>
              <w:rPr>
                <w:lang w:eastAsia="zh-CN"/>
              </w:rPr>
            </w:pPr>
            <w:r>
              <w:rPr>
                <w:rFonts w:eastAsia="Malgun Gothic" w:hint="eastAsia"/>
                <w:lang w:eastAsia="ja-JP"/>
              </w:rPr>
              <w:t>ENUMERATED (</w:t>
            </w:r>
            <w:proofErr w:type="spellStart"/>
            <w:r>
              <w:rPr>
                <w:rFonts w:eastAsia="Malgun Gothic"/>
                <w:lang w:eastAsia="ja-JP"/>
              </w:rPr>
              <w:t>hfquarter</w:t>
            </w:r>
            <w:proofErr w:type="spellEnd"/>
            <w:r>
              <w:rPr>
                <w:rFonts w:eastAsia="Malgun Gothic"/>
                <w:lang w:eastAsia="ja-JP"/>
              </w:rPr>
              <w:t xml:space="preserve">, </w:t>
            </w:r>
            <w:proofErr w:type="spellStart"/>
            <w:r>
              <w:rPr>
                <w:rFonts w:eastAsia="Malgun Gothic" w:hint="eastAsia"/>
                <w:lang w:eastAsia="ja-JP"/>
              </w:rPr>
              <w:t>hfhalf</w:t>
            </w:r>
            <w:proofErr w:type="spellEnd"/>
            <w:r>
              <w:rPr>
                <w:rFonts w:eastAsia="Malgun Gothic" w:hint="eastAsia"/>
                <w:lang w:eastAsia="ja-JP"/>
              </w:rPr>
              <w:t xml:space="preserve">, hf1, </w:t>
            </w:r>
            <w:r>
              <w:rPr>
                <w:rFonts w:eastAsia="Malgun Gothic" w:hint="eastAsia"/>
                <w:lang w:eastAsia="ja-JP"/>
              </w:rPr>
              <w:t>…</w:t>
            </w:r>
            <w:r>
              <w:rPr>
                <w:rFonts w:eastAsia="Malgun Gothic" w:hint="eastAsia"/>
                <w:lang w:eastAsia="ja-JP"/>
              </w:rPr>
              <w:t>)</w:t>
            </w:r>
          </w:p>
        </w:tc>
        <w:tc>
          <w:tcPr>
            <w:tcW w:w="2374" w:type="dxa"/>
          </w:tcPr>
          <w:p w:rsidR="00D139F9" w:rsidRDefault="00A25367">
            <w:pPr>
              <w:pStyle w:val="TAL"/>
              <w:rPr>
                <w:rFonts w:eastAsia="MS Mincho"/>
                <w:lang w:eastAsia="ja-JP"/>
              </w:rPr>
            </w:pPr>
            <w:proofErr w:type="spellStart"/>
            <w:r>
              <w:rPr>
                <w:rFonts w:eastAsia="Malgun Gothic" w:hint="eastAsia"/>
                <w:lang w:eastAsia="ja-JP"/>
              </w:rPr>
              <w:t>T</w:t>
            </w:r>
            <w:r>
              <w:rPr>
                <w:rFonts w:eastAsia="Malgun Gothic" w:hint="eastAsia"/>
                <w:vertAlign w:val="subscript"/>
                <w:lang w:eastAsia="ja-JP"/>
              </w:rPr>
              <w:t>eDRX</w:t>
            </w:r>
            <w:proofErr w:type="gramStart"/>
            <w:r>
              <w:rPr>
                <w:rFonts w:eastAsia="Malgun Gothic"/>
                <w:vertAlign w:val="subscript"/>
                <w:lang w:eastAsia="ja-JP"/>
              </w:rPr>
              <w:t>,RAN</w:t>
            </w:r>
            <w:proofErr w:type="spellEnd"/>
            <w:proofErr w:type="gramEnd"/>
            <w:r>
              <w:rPr>
                <w:rFonts w:eastAsia="Malgun Gothic" w:hint="eastAsia"/>
                <w:lang w:eastAsia="ja-JP"/>
              </w:rPr>
              <w:t xml:space="preserve"> defined in TS 3</w:t>
            </w:r>
            <w:r>
              <w:rPr>
                <w:rFonts w:eastAsia="Malgun Gothic"/>
                <w:lang w:eastAsia="ja-JP"/>
              </w:rPr>
              <w:t>8</w:t>
            </w:r>
            <w:r>
              <w:rPr>
                <w:rFonts w:eastAsia="Malgun Gothic" w:hint="eastAsia"/>
                <w:lang w:eastAsia="ja-JP"/>
              </w:rPr>
              <w:t>.304 [</w:t>
            </w:r>
            <w:r>
              <w:rPr>
                <w:rFonts w:eastAsia="Malgun Gothic"/>
                <w:lang w:eastAsia="ja-JP"/>
              </w:rPr>
              <w:t>2</w:t>
            </w:r>
            <w:r>
              <w:rPr>
                <w:rFonts w:eastAsia="Malgun Gothic"/>
                <w:lang w:val="en-US" w:eastAsia="ja-JP"/>
              </w:rPr>
              <w:t>4</w:t>
            </w:r>
            <w:r>
              <w:rPr>
                <w:rFonts w:eastAsia="Malgun Gothic" w:hint="eastAsia"/>
                <w:lang w:eastAsia="ja-JP"/>
              </w:rPr>
              <w:t xml:space="preserve">]. Unit: [number of </w:t>
            </w:r>
            <w:proofErr w:type="spellStart"/>
            <w:r>
              <w:rPr>
                <w:rFonts w:eastAsia="Malgun Gothic" w:hint="eastAsia"/>
                <w:lang w:eastAsia="ja-JP"/>
              </w:rPr>
              <w:t>hyperframes</w:t>
            </w:r>
            <w:proofErr w:type="spellEnd"/>
            <w:r>
              <w:rPr>
                <w:rFonts w:eastAsia="Malgun Gothic" w:hint="eastAsia"/>
                <w:lang w:eastAsia="ja-JP"/>
              </w:rPr>
              <w:t>].</w:t>
            </w:r>
          </w:p>
        </w:tc>
      </w:tr>
    </w:tbl>
    <w:p w:rsidR="00D139F9" w:rsidRDefault="00D139F9">
      <w:pPr>
        <w:rPr>
          <w:lang w:val="en-US" w:eastAsia="zh-CN"/>
        </w:rPr>
      </w:pPr>
    </w:p>
    <w:p w:rsidR="00D139F9" w:rsidRDefault="00A25367">
      <w:pPr>
        <w:rPr>
          <w:lang w:val="en-US" w:eastAsia="zh-CN"/>
        </w:rPr>
      </w:pPr>
      <w:r>
        <w:rPr>
          <w:rFonts w:hint="eastAsia"/>
          <w:lang w:val="en-US" w:eastAsia="zh-CN"/>
        </w:rPr>
        <w:t xml:space="preserve">Since Rel-18 shall support INACTIVE </w:t>
      </w:r>
      <w:proofErr w:type="spellStart"/>
      <w:r>
        <w:rPr>
          <w:rFonts w:hint="eastAsia"/>
          <w:lang w:val="en-US" w:eastAsia="zh-CN"/>
        </w:rPr>
        <w:t>eDRX</w:t>
      </w:r>
      <w:proofErr w:type="spellEnd"/>
      <w:r>
        <w:rPr>
          <w:rFonts w:hint="eastAsia"/>
          <w:lang w:val="en-US" w:eastAsia="zh-CN"/>
        </w:rPr>
        <w:t xml:space="preserve"> cycle longer than 10.24s, there are two options to support long inactive </w:t>
      </w:r>
      <w:proofErr w:type="spellStart"/>
      <w:r>
        <w:rPr>
          <w:rFonts w:hint="eastAsia"/>
          <w:lang w:val="en-US" w:eastAsia="zh-CN"/>
        </w:rPr>
        <w:t>edrx</w:t>
      </w:r>
      <w:proofErr w:type="spellEnd"/>
      <w:r>
        <w:rPr>
          <w:rFonts w:hint="eastAsia"/>
          <w:lang w:val="en-US" w:eastAsia="zh-CN"/>
        </w:rPr>
        <w:t xml:space="preserve"> over </w:t>
      </w:r>
      <w:proofErr w:type="spellStart"/>
      <w:r>
        <w:rPr>
          <w:rFonts w:hint="eastAsia"/>
          <w:lang w:val="en-US" w:eastAsia="zh-CN"/>
        </w:rPr>
        <w:t>XnAP</w:t>
      </w:r>
      <w:proofErr w:type="spellEnd"/>
      <w:r>
        <w:rPr>
          <w:rFonts w:hint="eastAsia"/>
          <w:lang w:val="en-US" w:eastAsia="zh-CN"/>
        </w:rPr>
        <w:t xml:space="preserve"> and F1AP. One option is to extend existing  "NR Paging </w:t>
      </w:r>
      <w:proofErr w:type="spellStart"/>
      <w:r>
        <w:rPr>
          <w:rFonts w:hint="eastAsia"/>
          <w:lang w:val="en-US" w:eastAsia="zh-CN"/>
        </w:rPr>
        <w:t>eDRX</w:t>
      </w:r>
      <w:proofErr w:type="spellEnd"/>
      <w:r>
        <w:rPr>
          <w:rFonts w:hint="eastAsia"/>
          <w:lang w:val="en-US" w:eastAsia="zh-CN"/>
        </w:rPr>
        <w:t xml:space="preserve"> Information for RRC INACTIVE" IE to support cycle longer than 10.24; another option is to introduce new "NR Paging long </w:t>
      </w:r>
      <w:proofErr w:type="spellStart"/>
      <w:r>
        <w:rPr>
          <w:rFonts w:hint="eastAsia"/>
          <w:lang w:val="en-US" w:eastAsia="zh-CN"/>
        </w:rPr>
        <w:t>eDRX</w:t>
      </w:r>
      <w:proofErr w:type="spellEnd"/>
      <w:r>
        <w:rPr>
          <w:rFonts w:hint="eastAsia"/>
          <w:lang w:val="en-US" w:eastAsia="zh-CN"/>
        </w:rPr>
        <w:t xml:space="preserve"> Information for RRC INACTIVE", but refer to the existing "</w:t>
      </w:r>
      <w:r>
        <w:rPr>
          <w:rFonts w:eastAsia="Malgun Gothic"/>
          <w:lang w:eastAsia="ja-JP"/>
        </w:rPr>
        <w:t xml:space="preserve">NR Paging </w:t>
      </w:r>
      <w:proofErr w:type="spellStart"/>
      <w:r>
        <w:rPr>
          <w:rFonts w:eastAsia="Malgun Gothic"/>
          <w:lang w:eastAsia="ja-JP"/>
        </w:rPr>
        <w:t>eDRX</w:t>
      </w:r>
      <w:proofErr w:type="spellEnd"/>
      <w:r>
        <w:rPr>
          <w:rFonts w:eastAsia="Malgun Gothic"/>
          <w:lang w:eastAsia="ja-JP"/>
        </w:rPr>
        <w:t xml:space="preserve"> Information</w:t>
      </w:r>
      <w:r>
        <w:rPr>
          <w:rFonts w:hint="eastAsia"/>
          <w:lang w:val="en-US" w:eastAsia="zh-CN"/>
        </w:rPr>
        <w:t xml:space="preserve">" IE definition for RRC IDLE(long </w:t>
      </w:r>
      <w:proofErr w:type="spellStart"/>
      <w:r>
        <w:rPr>
          <w:rFonts w:hint="eastAsia"/>
          <w:lang w:val="en-US" w:eastAsia="zh-CN"/>
        </w:rPr>
        <w:t>edrx</w:t>
      </w:r>
      <w:proofErr w:type="spellEnd"/>
      <w:r>
        <w:rPr>
          <w:rFonts w:hint="eastAsia"/>
          <w:lang w:val="en-US" w:eastAsia="zh-CN"/>
        </w:rPr>
        <w:t xml:space="preserve"> cycle is already supported in idle). The second option seems simpler.</w:t>
      </w:r>
    </w:p>
    <w:p w:rsidR="00D3667A" w:rsidRDefault="00A25367">
      <w:pPr>
        <w:rPr>
          <w:b/>
          <w:lang w:val="en-US" w:eastAsia="zh-CN"/>
        </w:rPr>
      </w:pPr>
      <w:proofErr w:type="spellStart"/>
      <w:r>
        <w:rPr>
          <w:b/>
          <w:lang w:val="en-US" w:eastAsia="zh-CN"/>
        </w:rPr>
        <w:t>Propsoal</w:t>
      </w:r>
      <w:proofErr w:type="spellEnd"/>
      <w:r>
        <w:rPr>
          <w:b/>
          <w:lang w:val="en-US" w:eastAsia="zh-CN"/>
        </w:rPr>
        <w:t xml:space="preserve"> 2:</w:t>
      </w:r>
      <w:r>
        <w:rPr>
          <w:rFonts w:hint="eastAsia"/>
          <w:b/>
          <w:lang w:val="en-US" w:eastAsia="zh-CN"/>
        </w:rPr>
        <w:t xml:space="preserve"> RAN3 discusses the following options on encoding long inactive </w:t>
      </w:r>
      <w:proofErr w:type="spellStart"/>
      <w:r>
        <w:rPr>
          <w:rFonts w:hint="eastAsia"/>
          <w:b/>
          <w:lang w:val="en-US" w:eastAsia="zh-CN"/>
        </w:rPr>
        <w:t>eDRX</w:t>
      </w:r>
      <w:proofErr w:type="spellEnd"/>
      <w:r>
        <w:rPr>
          <w:rFonts w:hint="eastAsia"/>
          <w:b/>
          <w:lang w:val="en-US" w:eastAsia="zh-CN"/>
        </w:rPr>
        <w:t xml:space="preserve"> for RAN paging over </w:t>
      </w:r>
      <w:proofErr w:type="spellStart"/>
      <w:r>
        <w:rPr>
          <w:rFonts w:hint="eastAsia"/>
          <w:b/>
          <w:lang w:val="en-US" w:eastAsia="zh-CN"/>
        </w:rPr>
        <w:t>XnAP</w:t>
      </w:r>
      <w:proofErr w:type="spellEnd"/>
      <w:r>
        <w:rPr>
          <w:rFonts w:hint="eastAsia"/>
          <w:b/>
          <w:lang w:val="en-US" w:eastAsia="zh-CN"/>
        </w:rPr>
        <w:t xml:space="preserve"> and F1AP: </w:t>
      </w:r>
    </w:p>
    <w:p w:rsidR="00D3667A" w:rsidRPr="00D3667A" w:rsidRDefault="00D3667A" w:rsidP="00D3667A">
      <w:pPr>
        <w:pStyle w:val="aff1"/>
        <w:numPr>
          <w:ilvl w:val="0"/>
          <w:numId w:val="33"/>
        </w:numPr>
        <w:rPr>
          <w:b/>
          <w:lang w:val="en-US" w:eastAsia="zh-CN"/>
        </w:rPr>
      </w:pPr>
      <w:r>
        <w:rPr>
          <w:b/>
          <w:lang w:val="en-US" w:eastAsia="zh-CN"/>
        </w:rPr>
        <w:t>O</w:t>
      </w:r>
      <w:r w:rsidR="00A25367" w:rsidRPr="00D3667A">
        <w:rPr>
          <w:rFonts w:hint="eastAsia"/>
          <w:b/>
          <w:lang w:val="en-US" w:eastAsia="zh-CN"/>
        </w:rPr>
        <w:t xml:space="preserve">ption </w:t>
      </w:r>
      <w:r>
        <w:rPr>
          <w:b/>
          <w:lang w:val="en-US" w:eastAsia="zh-CN"/>
        </w:rPr>
        <w:t xml:space="preserve">1 </w:t>
      </w:r>
      <w:r w:rsidR="00A25367" w:rsidRPr="00D3667A">
        <w:rPr>
          <w:rFonts w:hint="eastAsia"/>
          <w:b/>
          <w:lang w:val="en-US" w:eastAsia="zh-CN"/>
        </w:rPr>
        <w:t xml:space="preserve">is to extend existing "NR Paging </w:t>
      </w:r>
      <w:proofErr w:type="spellStart"/>
      <w:r w:rsidR="00A25367" w:rsidRPr="00D3667A">
        <w:rPr>
          <w:rFonts w:hint="eastAsia"/>
          <w:b/>
          <w:lang w:val="en-US" w:eastAsia="zh-CN"/>
        </w:rPr>
        <w:t>eDRX</w:t>
      </w:r>
      <w:proofErr w:type="spellEnd"/>
      <w:r w:rsidR="00A25367" w:rsidRPr="00D3667A">
        <w:rPr>
          <w:rFonts w:hint="eastAsia"/>
          <w:b/>
          <w:lang w:val="en-US" w:eastAsia="zh-CN"/>
        </w:rPr>
        <w:t xml:space="preserve"> Information for RRC INACTIVE" IE to support cycle longer than 10.24; </w:t>
      </w:r>
    </w:p>
    <w:p w:rsidR="00D3667A" w:rsidRDefault="00D3667A" w:rsidP="00D3667A">
      <w:pPr>
        <w:pStyle w:val="aff1"/>
        <w:numPr>
          <w:ilvl w:val="0"/>
          <w:numId w:val="33"/>
        </w:numPr>
        <w:rPr>
          <w:b/>
          <w:lang w:val="en-US" w:eastAsia="zh-CN"/>
        </w:rPr>
      </w:pPr>
      <w:r>
        <w:rPr>
          <w:b/>
          <w:lang w:val="en-US" w:eastAsia="zh-CN"/>
        </w:rPr>
        <w:t>O</w:t>
      </w:r>
      <w:r w:rsidRPr="00D3667A">
        <w:rPr>
          <w:rFonts w:hint="eastAsia"/>
          <w:b/>
          <w:lang w:val="en-US" w:eastAsia="zh-CN"/>
        </w:rPr>
        <w:t xml:space="preserve">ption </w:t>
      </w:r>
      <w:r>
        <w:rPr>
          <w:b/>
          <w:lang w:val="en-US" w:eastAsia="zh-CN"/>
        </w:rPr>
        <w:t xml:space="preserve">2 </w:t>
      </w:r>
      <w:r w:rsidR="00A25367" w:rsidRPr="00D3667A">
        <w:rPr>
          <w:rFonts w:hint="eastAsia"/>
          <w:b/>
          <w:lang w:val="en-US" w:eastAsia="zh-CN"/>
        </w:rPr>
        <w:t xml:space="preserve">is to introduce new "NR Paging long </w:t>
      </w:r>
      <w:proofErr w:type="spellStart"/>
      <w:r w:rsidR="00A25367" w:rsidRPr="00D3667A">
        <w:rPr>
          <w:rFonts w:hint="eastAsia"/>
          <w:b/>
          <w:lang w:val="en-US" w:eastAsia="zh-CN"/>
        </w:rPr>
        <w:t>eDR</w:t>
      </w:r>
      <w:r>
        <w:rPr>
          <w:rFonts w:hint="eastAsia"/>
          <w:b/>
          <w:lang w:val="en-US" w:eastAsia="zh-CN"/>
        </w:rPr>
        <w:t>X</w:t>
      </w:r>
      <w:proofErr w:type="spellEnd"/>
      <w:r>
        <w:rPr>
          <w:rFonts w:hint="eastAsia"/>
          <w:b/>
          <w:lang w:val="en-US" w:eastAsia="zh-CN"/>
        </w:rPr>
        <w:t xml:space="preserve"> Information for RRC INACTIVE"</w:t>
      </w:r>
    </w:p>
    <w:p w:rsidR="00D3667A" w:rsidRDefault="00D3667A" w:rsidP="00D3667A">
      <w:pPr>
        <w:rPr>
          <w:lang w:val="en-US" w:eastAsia="zh-CN"/>
        </w:rPr>
      </w:pPr>
    </w:p>
    <w:p w:rsidR="00D139F9" w:rsidRPr="00D3667A" w:rsidRDefault="00D3667A" w:rsidP="00D3667A">
      <w:pPr>
        <w:rPr>
          <w:b/>
          <w:lang w:val="en-US" w:eastAsia="zh-CN"/>
        </w:rPr>
      </w:pPr>
      <w:r>
        <w:rPr>
          <w:lang w:val="en-US" w:eastAsia="zh-CN"/>
        </w:rPr>
        <w:t xml:space="preserve">But </w:t>
      </w:r>
      <w:r w:rsidR="00A25367" w:rsidRPr="00D3667A">
        <w:rPr>
          <w:rFonts w:hint="eastAsia"/>
          <w:lang w:val="en-US" w:eastAsia="zh-CN"/>
        </w:rPr>
        <w:t xml:space="preserve">refer to the existing "NR Paging </w:t>
      </w:r>
      <w:proofErr w:type="spellStart"/>
      <w:r w:rsidR="00A25367" w:rsidRPr="00D3667A">
        <w:rPr>
          <w:rFonts w:hint="eastAsia"/>
          <w:lang w:val="en-US" w:eastAsia="zh-CN"/>
        </w:rPr>
        <w:t>eDRX</w:t>
      </w:r>
      <w:proofErr w:type="spellEnd"/>
      <w:r w:rsidR="00A25367" w:rsidRPr="00D3667A">
        <w:rPr>
          <w:rFonts w:hint="eastAsia"/>
          <w:lang w:val="en-US" w:eastAsia="zh-CN"/>
        </w:rPr>
        <w:t xml:space="preserve"> Information" IE definition for RRC IDLE. The provided related CRs to </w:t>
      </w:r>
      <w:proofErr w:type="spellStart"/>
      <w:r w:rsidR="00A25367" w:rsidRPr="00D3667A">
        <w:rPr>
          <w:rFonts w:hint="eastAsia"/>
          <w:lang w:val="en-US" w:eastAsia="zh-CN"/>
        </w:rPr>
        <w:t>XnAP</w:t>
      </w:r>
      <w:proofErr w:type="spellEnd"/>
      <w:r w:rsidR="00A25367" w:rsidRPr="00D3667A">
        <w:rPr>
          <w:rFonts w:hint="eastAsia"/>
          <w:lang w:val="en-US" w:eastAsia="zh-CN"/>
        </w:rPr>
        <w:t xml:space="preserve"> and F1AP are based on the </w:t>
      </w:r>
      <w:r>
        <w:rPr>
          <w:lang w:val="en-US" w:eastAsia="zh-CN"/>
        </w:rPr>
        <w:t>Option 2</w:t>
      </w:r>
      <w:r w:rsidR="00A25367" w:rsidRPr="00D3667A">
        <w:rPr>
          <w:rFonts w:hint="eastAsia"/>
          <w:lang w:val="en-US" w:eastAsia="zh-CN"/>
        </w:rPr>
        <w:t xml:space="preserve">. </w:t>
      </w:r>
      <w:r w:rsidR="00A25367" w:rsidRPr="00D3667A">
        <w:rPr>
          <w:rFonts w:hint="eastAsia"/>
          <w:b/>
          <w:lang w:val="en-US" w:eastAsia="zh-CN"/>
        </w:rPr>
        <w:t xml:space="preserve">  </w:t>
      </w:r>
    </w:p>
    <w:p w:rsidR="00D139F9" w:rsidRDefault="00D139F9">
      <w:pPr>
        <w:rPr>
          <w:lang w:eastAsia="zh-CN"/>
        </w:rPr>
      </w:pPr>
    </w:p>
    <w:p w:rsidR="00D139F9" w:rsidRDefault="00A25367">
      <w:pPr>
        <w:pStyle w:val="2"/>
        <w:numPr>
          <w:ilvl w:val="1"/>
          <w:numId w:val="30"/>
        </w:numPr>
        <w:rPr>
          <w:lang w:val="en-US"/>
        </w:rPr>
      </w:pPr>
      <w:r>
        <w:rPr>
          <w:rFonts w:hint="eastAsia"/>
          <w:lang w:val="en-US" w:eastAsia="zh-CN"/>
        </w:rPr>
        <w:t>U</w:t>
      </w:r>
      <w:r>
        <w:rPr>
          <w:lang w:val="en-US" w:eastAsia="zh-CN"/>
        </w:rPr>
        <w:t xml:space="preserve">E changed into </w:t>
      </w:r>
      <w:proofErr w:type="spellStart"/>
      <w:r>
        <w:rPr>
          <w:lang w:val="en-US" w:eastAsia="zh-CN"/>
        </w:rPr>
        <w:t>RRC</w:t>
      </w:r>
      <w:r>
        <w:rPr>
          <w:lang w:val="en-US"/>
        </w:rPr>
        <w:t>_inactive</w:t>
      </w:r>
      <w:proofErr w:type="spellEnd"/>
      <w:r>
        <w:t xml:space="preserve"> </w:t>
      </w:r>
      <w:r>
        <w:rPr>
          <w:lang w:val="en-US"/>
        </w:rPr>
        <w:t>with CN based MT communication handling</w:t>
      </w:r>
    </w:p>
    <w:p w:rsidR="00D139F9" w:rsidRDefault="00A25367">
      <w:pPr>
        <w:rPr>
          <w:lang w:val="en-US" w:eastAsia="zh-CN"/>
        </w:rPr>
      </w:pPr>
      <w:r>
        <w:rPr>
          <w:rFonts w:hint="eastAsia"/>
          <w:lang w:val="en-US" w:eastAsia="zh-CN"/>
        </w:rPr>
        <w:t>A</w:t>
      </w:r>
      <w:r>
        <w:rPr>
          <w:lang w:val="en-US" w:eastAsia="zh-CN"/>
        </w:rPr>
        <w:t>ccording the incoming LS, the gNB sends an indication to the CN to handle MT communication while the UE is in RRC_INACTIVE state and provides unreachability information.</w:t>
      </w:r>
    </w:p>
    <w:p w:rsidR="00D139F9" w:rsidRDefault="00A25367">
      <w:pPr>
        <w:rPr>
          <w:lang w:val="en-US" w:eastAsia="zh-CN"/>
        </w:rPr>
      </w:pPr>
      <w:r>
        <w:rPr>
          <w:rFonts w:hint="eastAsia"/>
          <w:lang w:val="en-US" w:eastAsia="zh-CN"/>
        </w:rPr>
        <w:lastRenderedPageBreak/>
        <w:t>B</w:t>
      </w:r>
      <w:r>
        <w:rPr>
          <w:lang w:val="en-US" w:eastAsia="zh-CN"/>
        </w:rPr>
        <w:t>ased on the SA2 agreed CR</w:t>
      </w:r>
      <w:r>
        <w:t xml:space="preserve"> </w:t>
      </w:r>
      <w:r>
        <w:rPr>
          <w:lang w:val="en-US" w:eastAsia="zh-CN"/>
        </w:rPr>
        <w:t>S2-2209675, as below, in the step 2 and step 6 in the step 0 in section 4.8.1.1a Connection Inactive procedure with CN based MT communication handling, it seems that NG-RAN shall initiate a class 1 procedure.</w:t>
      </w:r>
    </w:p>
    <w:p w:rsidR="00D139F9" w:rsidRDefault="00A25367">
      <w:pPr>
        <w:ind w:leftChars="342" w:left="968" w:hanging="284"/>
        <w:rPr>
          <w:rFonts w:eastAsia="宋体"/>
          <w:i/>
        </w:rPr>
      </w:pPr>
      <w:r>
        <w:rPr>
          <w:rFonts w:eastAsia="宋体"/>
          <w:i/>
        </w:rPr>
        <w:t>2.</w:t>
      </w:r>
      <w:r>
        <w:rPr>
          <w:rFonts w:eastAsia="宋体"/>
          <w:i/>
        </w:rPr>
        <w:tab/>
      </w:r>
      <w:r>
        <w:rPr>
          <w:rFonts w:eastAsia="宋体"/>
          <w:b/>
          <w:i/>
        </w:rPr>
        <w:t>The NG-RAN sends N2 message to AMF indicating the UE is transitioning to RRC_INACTIVE state and the CN handles MT communication</w:t>
      </w:r>
      <w:r>
        <w:rPr>
          <w:rFonts w:eastAsia="宋体"/>
          <w:i/>
        </w:rPr>
        <w:t xml:space="preserve">. The NG-RAN also provides the </w:t>
      </w:r>
      <w:proofErr w:type="spellStart"/>
      <w:r>
        <w:rPr>
          <w:rFonts w:eastAsia="宋体"/>
          <w:i/>
        </w:rPr>
        <w:t>eDRX</w:t>
      </w:r>
      <w:proofErr w:type="spellEnd"/>
      <w:r>
        <w:rPr>
          <w:rFonts w:eastAsia="宋体"/>
          <w:i/>
        </w:rPr>
        <w:t xml:space="preserve"> cycle value for RRC_INACTIVE to AMF.</w:t>
      </w:r>
    </w:p>
    <w:p w:rsidR="00D139F9" w:rsidRDefault="00A25367">
      <w:pPr>
        <w:keepLines/>
        <w:ind w:leftChars="342" w:left="1535" w:hanging="851"/>
        <w:rPr>
          <w:rFonts w:eastAsia="宋体"/>
          <w:i/>
          <w:color w:val="FF0000"/>
        </w:rPr>
      </w:pPr>
      <w:r>
        <w:rPr>
          <w:rFonts w:eastAsia="宋体"/>
          <w:i/>
          <w:color w:val="FF0000"/>
        </w:rPr>
        <w:t>Editor’s note:</w:t>
      </w:r>
      <w:r>
        <w:rPr>
          <w:rFonts w:eastAsia="宋体"/>
          <w:i/>
          <w:color w:val="FF0000"/>
        </w:rPr>
        <w:tab/>
        <w:t>Whether the N2 message to be used is a new message or an existing message, e.g. N2 notification, needs coordination with RAN WG considering also if it’s NGAP class 1 or class 2 procedure.</w:t>
      </w:r>
    </w:p>
    <w:p w:rsidR="00D139F9" w:rsidRDefault="00A25367">
      <w:pPr>
        <w:ind w:leftChars="342" w:left="968" w:hanging="284"/>
        <w:rPr>
          <w:rFonts w:eastAsia="宋体"/>
          <w:i/>
          <w:color w:val="BFBFBF" w:themeColor="background1" w:themeShade="BF"/>
        </w:rPr>
      </w:pPr>
      <w:r>
        <w:rPr>
          <w:rFonts w:eastAsia="宋体"/>
          <w:i/>
          <w:color w:val="BFBFBF" w:themeColor="background1" w:themeShade="BF"/>
        </w:rPr>
        <w:t>3.</w:t>
      </w:r>
      <w:r>
        <w:rPr>
          <w:rFonts w:eastAsia="宋体"/>
          <w:i/>
          <w:color w:val="BFBFBF" w:themeColor="background1" w:themeShade="BF"/>
        </w:rPr>
        <w:tab/>
        <w:t xml:space="preserve">For each of the PDU sessions with user plane resources have been activated, the AMF invokes </w:t>
      </w:r>
      <w:proofErr w:type="spellStart"/>
      <w:r>
        <w:rPr>
          <w:rFonts w:eastAsia="宋体"/>
          <w:i/>
          <w:color w:val="BFBFBF" w:themeColor="background1" w:themeShade="BF"/>
        </w:rPr>
        <w:t>Nsmf_PDUSession_UpdateSMContext</w:t>
      </w:r>
      <w:proofErr w:type="spellEnd"/>
      <w:r>
        <w:rPr>
          <w:rFonts w:eastAsia="宋体"/>
          <w:i/>
          <w:color w:val="BFBFBF" w:themeColor="background1" w:themeShade="BF"/>
        </w:rPr>
        <w:t xml:space="preserve"> Request (PDU Session ID, Cause, Operation type, User Location Information, Age of Location Information, N2 SM Information (Secondary RAT usage data)) towards SMF. The Operation Type is set to a value that indicates to stop user plane DL data transmissions towards the UE and enable data buffering. The SMF starts data buffering for MT data if the data buffering is handled in SMF.</w:t>
      </w:r>
    </w:p>
    <w:p w:rsidR="00D139F9" w:rsidRDefault="00A25367">
      <w:pPr>
        <w:keepLines/>
        <w:ind w:leftChars="342" w:left="1535" w:hanging="851"/>
        <w:rPr>
          <w:rFonts w:eastAsia="宋体"/>
          <w:i/>
          <w:color w:val="BFBFBF" w:themeColor="background1" w:themeShade="BF"/>
        </w:rPr>
      </w:pPr>
      <w:r>
        <w:rPr>
          <w:rFonts w:eastAsia="宋体"/>
          <w:i/>
          <w:color w:val="BFBFBF" w:themeColor="background1" w:themeShade="BF"/>
        </w:rPr>
        <w:t>Editor’s note:</w:t>
      </w:r>
      <w:r>
        <w:rPr>
          <w:rFonts w:eastAsia="宋体"/>
          <w:i/>
          <w:color w:val="BFBFBF" w:themeColor="background1" w:themeShade="BF"/>
        </w:rPr>
        <w:tab/>
        <w:t>Whether an existing Operation Type is used, e.g. "UP Suspend", or another value is used needs coordination with CT WG.</w:t>
      </w:r>
    </w:p>
    <w:p w:rsidR="00D139F9" w:rsidRDefault="00A25367">
      <w:pPr>
        <w:ind w:leftChars="342" w:left="968" w:hanging="284"/>
        <w:rPr>
          <w:rFonts w:eastAsia="宋体"/>
          <w:i/>
          <w:color w:val="BFBFBF" w:themeColor="background1" w:themeShade="BF"/>
        </w:rPr>
      </w:pPr>
      <w:r>
        <w:rPr>
          <w:rFonts w:eastAsia="宋体"/>
          <w:i/>
          <w:color w:val="BFBFBF" w:themeColor="background1" w:themeShade="BF"/>
        </w:rPr>
        <w:t>4.</w:t>
      </w:r>
      <w:r>
        <w:rPr>
          <w:rFonts w:eastAsia="宋体"/>
          <w:i/>
          <w:color w:val="BFBFBF" w:themeColor="background1" w:themeShade="BF"/>
        </w:rPr>
        <w:tab/>
        <w:t>If data buffering is handled in the UPF, the SMF updates the UPF with proper rules for MT data handling.</w:t>
      </w:r>
    </w:p>
    <w:p w:rsidR="00D139F9" w:rsidRDefault="00A25367">
      <w:pPr>
        <w:ind w:leftChars="342" w:left="968" w:hanging="284"/>
        <w:rPr>
          <w:rFonts w:eastAsia="宋体"/>
          <w:i/>
        </w:rPr>
      </w:pPr>
      <w:r>
        <w:rPr>
          <w:rFonts w:eastAsia="宋体"/>
          <w:i/>
          <w:color w:val="BFBFBF" w:themeColor="background1" w:themeShade="BF"/>
        </w:rPr>
        <w:t>5.</w:t>
      </w:r>
      <w:r>
        <w:rPr>
          <w:rFonts w:eastAsia="宋体"/>
          <w:i/>
          <w:color w:val="BFBFBF" w:themeColor="background1" w:themeShade="BF"/>
        </w:rPr>
        <w:tab/>
        <w:t xml:space="preserve">The SMF sends the </w:t>
      </w:r>
      <w:proofErr w:type="spellStart"/>
      <w:r>
        <w:rPr>
          <w:rFonts w:eastAsia="宋体"/>
          <w:i/>
          <w:color w:val="BFBFBF" w:themeColor="background1" w:themeShade="BF"/>
        </w:rPr>
        <w:t>Nsmf_PDUSession_UpdateSMContext</w:t>
      </w:r>
      <w:proofErr w:type="spellEnd"/>
      <w:r>
        <w:rPr>
          <w:rFonts w:eastAsia="宋体"/>
          <w:i/>
          <w:color w:val="BFBFBF" w:themeColor="background1" w:themeShade="BF"/>
        </w:rPr>
        <w:t xml:space="preserve"> response</w:t>
      </w:r>
      <w:r>
        <w:rPr>
          <w:rFonts w:eastAsia="宋体"/>
          <w:i/>
        </w:rPr>
        <w:t>.</w:t>
      </w:r>
    </w:p>
    <w:p w:rsidR="00D139F9" w:rsidRDefault="00A25367">
      <w:pPr>
        <w:ind w:leftChars="342" w:left="968" w:hanging="284"/>
        <w:rPr>
          <w:rFonts w:eastAsia="宋体"/>
          <w:i/>
        </w:rPr>
      </w:pPr>
      <w:r>
        <w:rPr>
          <w:rFonts w:eastAsia="宋体"/>
          <w:i/>
        </w:rPr>
        <w:t>6.</w:t>
      </w:r>
      <w:r>
        <w:rPr>
          <w:rFonts w:eastAsia="宋体"/>
          <w:i/>
        </w:rPr>
        <w:tab/>
      </w:r>
      <w:r>
        <w:rPr>
          <w:rFonts w:eastAsia="宋体"/>
          <w:b/>
          <w:i/>
        </w:rPr>
        <w:t xml:space="preserve">The AMF sends N2 response to NG-RAN </w:t>
      </w:r>
      <w:proofErr w:type="spellStart"/>
      <w:r>
        <w:rPr>
          <w:rFonts w:eastAsia="宋体"/>
          <w:b/>
          <w:i/>
        </w:rPr>
        <w:t>acknowleding</w:t>
      </w:r>
      <w:proofErr w:type="spellEnd"/>
      <w:r>
        <w:rPr>
          <w:rFonts w:eastAsia="宋体"/>
          <w:b/>
          <w:i/>
        </w:rPr>
        <w:t xml:space="preserve"> the indication </w:t>
      </w:r>
      <w:r>
        <w:rPr>
          <w:rFonts w:eastAsia="宋体"/>
          <w:i/>
        </w:rPr>
        <w:t>and the AMF considers the UE is in CM-CONNECTED with RRC_INACTIVE state.</w:t>
      </w:r>
    </w:p>
    <w:p w:rsidR="00D139F9" w:rsidRDefault="00A25367">
      <w:pPr>
        <w:rPr>
          <w:lang w:val="en-US" w:eastAsia="zh-CN"/>
        </w:rPr>
      </w:pPr>
      <w:r>
        <w:rPr>
          <w:rFonts w:hint="eastAsia"/>
          <w:lang w:val="en-US" w:eastAsia="zh-CN"/>
        </w:rPr>
        <w:t xml:space="preserve">In current NGAP, the NG-RAN can notify the AMF when the UE enters RRC inactive state by </w:t>
      </w:r>
      <w:r w:rsidR="00E30F18">
        <w:rPr>
          <w:lang w:val="en-US" w:eastAsia="zh-CN"/>
        </w:rPr>
        <w:t>re</w:t>
      </w:r>
      <w:r>
        <w:rPr>
          <w:rFonts w:hint="eastAsia"/>
          <w:lang w:val="en-US" w:eastAsia="zh-CN"/>
        </w:rPr>
        <w:t xml:space="preserve">using the RRC INACTIVE TRANSITION REPORT </w:t>
      </w:r>
      <w:r w:rsidR="00E30F18">
        <w:rPr>
          <w:lang w:val="en-US" w:eastAsia="zh-CN"/>
        </w:rPr>
        <w:t>message (</w:t>
      </w:r>
      <w:proofErr w:type="spellStart"/>
      <w:r>
        <w:rPr>
          <w:rFonts w:hint="eastAsia"/>
          <w:lang w:val="en-US" w:eastAsia="zh-CN"/>
        </w:rPr>
        <w:t>seen</w:t>
      </w:r>
      <w:proofErr w:type="spellEnd"/>
      <w:r>
        <w:rPr>
          <w:rFonts w:hint="eastAsia"/>
          <w:lang w:val="en-US" w:eastAsia="zh-CN"/>
        </w:rPr>
        <w:t xml:space="preserve"> below). In general, we can extend the message to include the </w:t>
      </w:r>
      <w:r w:rsidR="00E30F18">
        <w:rPr>
          <w:lang w:val="en-US" w:eastAsia="zh-CN"/>
        </w:rPr>
        <w:t xml:space="preserve">long </w:t>
      </w:r>
      <w:proofErr w:type="spellStart"/>
      <w:r>
        <w:rPr>
          <w:rFonts w:hint="eastAsia"/>
          <w:lang w:val="en-US" w:eastAsia="zh-CN"/>
        </w:rPr>
        <w:t>eDRX</w:t>
      </w:r>
      <w:proofErr w:type="spellEnd"/>
      <w:r>
        <w:rPr>
          <w:rFonts w:hint="eastAsia"/>
          <w:lang w:val="en-US" w:eastAsia="zh-CN"/>
        </w:rPr>
        <w:t xml:space="preserve"> cycle value for RRC_INACTIVE to AMF. However, it is a class</w:t>
      </w:r>
      <w:r w:rsidR="00E30F18">
        <w:rPr>
          <w:lang w:val="en-US" w:eastAsia="zh-CN"/>
        </w:rPr>
        <w:t xml:space="preserve"> </w:t>
      </w:r>
      <w:r>
        <w:rPr>
          <w:rFonts w:hint="eastAsia"/>
          <w:lang w:val="en-US" w:eastAsia="zh-CN"/>
        </w:rPr>
        <w:t>2 procedure, therefore, we are not sure whether CN can successfully configure buffering the MT data and signaling.</w:t>
      </w:r>
    </w:p>
    <w:p w:rsidR="00D139F9" w:rsidRDefault="00A25367">
      <w:pPr>
        <w:pStyle w:val="TH"/>
      </w:pPr>
      <w:r>
        <w:object w:dxaOrig="6891" w:dyaOrig="2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0.85pt" o:ole="">
            <v:imagedata r:id="rId7" o:title=""/>
          </v:shape>
          <o:OLEObject Type="Embed" ProgID="Visio.Drawing.11" ShapeID="_x0000_i1025" DrawAspect="Content" ObjectID="_1728914959" r:id="rId8"/>
        </w:object>
      </w:r>
    </w:p>
    <w:p w:rsidR="00D139F9" w:rsidRDefault="00A25367">
      <w:pPr>
        <w:pStyle w:val="TF"/>
        <w:rPr>
          <w:lang w:val="en-US" w:eastAsia="zh-CN"/>
        </w:rPr>
      </w:pPr>
      <w:r>
        <w:t>Figure 8.3.5.2-1: RRC Inactive transition report</w:t>
      </w:r>
    </w:p>
    <w:p w:rsidR="00D139F9" w:rsidRDefault="00A25367">
      <w:pPr>
        <w:rPr>
          <w:lang w:val="en-US" w:eastAsia="zh-CN"/>
        </w:rPr>
      </w:pPr>
      <w:r>
        <w:rPr>
          <w:rFonts w:hint="eastAsia"/>
          <w:lang w:val="en-US" w:eastAsia="zh-CN"/>
        </w:rPr>
        <w:t>We n</w:t>
      </w:r>
      <w:r>
        <w:rPr>
          <w:lang w:val="en-US" w:eastAsia="zh-CN"/>
        </w:rPr>
        <w:t xml:space="preserve">ote that </w:t>
      </w:r>
      <w:r>
        <w:rPr>
          <w:rFonts w:hint="eastAsia"/>
          <w:lang w:val="en-US" w:eastAsia="zh-CN"/>
        </w:rPr>
        <w:t>UE co</w:t>
      </w:r>
      <w:r w:rsidR="00E30F18">
        <w:rPr>
          <w:rFonts w:hint="eastAsia"/>
          <w:lang w:val="en-US" w:eastAsia="zh-CN"/>
        </w:rPr>
        <w:t>ntext suspend procedure is us</w:t>
      </w:r>
      <w:r w:rsidR="00E30F18">
        <w:rPr>
          <w:lang w:val="en-US" w:eastAsia="zh-CN"/>
        </w:rPr>
        <w:t>ed</w:t>
      </w:r>
      <w:r>
        <w:rPr>
          <w:rFonts w:hint="eastAsia"/>
          <w:lang w:val="en-US" w:eastAsia="zh-CN"/>
        </w:rPr>
        <w:t xml:space="preserve"> for </w:t>
      </w:r>
      <w:r>
        <w:rPr>
          <w:lang w:val="en-US" w:eastAsia="zh-CN"/>
        </w:rPr>
        <w:t xml:space="preserve">the inactive state transition </w:t>
      </w:r>
      <w:r>
        <w:rPr>
          <w:rFonts w:hint="eastAsia"/>
          <w:lang w:val="en-US" w:eastAsia="zh-CN"/>
        </w:rPr>
        <w:t xml:space="preserve">over </w:t>
      </w:r>
      <w:r>
        <w:rPr>
          <w:lang w:val="en-US" w:eastAsia="zh-CN"/>
        </w:rPr>
        <w:t>E1 interface</w:t>
      </w:r>
      <w:r>
        <w:rPr>
          <w:rFonts w:hint="eastAsia"/>
          <w:lang w:val="en-US" w:eastAsia="zh-CN"/>
        </w:rPr>
        <w:t>, seen below</w:t>
      </w:r>
      <w:r>
        <w:rPr>
          <w:lang w:val="en-US" w:eastAsia="zh-CN"/>
        </w:rPr>
        <w:t>.</w:t>
      </w:r>
      <w:r>
        <w:rPr>
          <w:rFonts w:hint="eastAsia"/>
          <w:lang w:val="en-US" w:eastAsia="zh-CN"/>
        </w:rPr>
        <w:t xml:space="preserve"> After determines to change UE to RRC inactive state, the gNB-CU-CP sends BEARER CONTEXT MODIFICATION REQUEST message with suspend indication to gNB-CU-UP, and gNB-CU-UP should response.</w:t>
      </w:r>
    </w:p>
    <w:p w:rsidR="00D139F9" w:rsidRDefault="00A25367">
      <w:pPr>
        <w:pStyle w:val="TH"/>
      </w:pPr>
      <w:r>
        <w:rPr>
          <w:rFonts w:eastAsia="PMingLiU"/>
        </w:rPr>
        <w:object w:dxaOrig="8181" w:dyaOrig="5227">
          <v:shape id="_x0000_i1026" type="#_x0000_t75" style="width:408.85pt;height:261.9pt" o:ole="">
            <v:imagedata r:id="rId9" o:title=""/>
          </v:shape>
          <o:OLEObject Type="Embed" ProgID="Visio.Drawing.15" ShapeID="_x0000_i1026" DrawAspect="Content" ObjectID="_1728914960" r:id="rId10"/>
        </w:object>
      </w:r>
    </w:p>
    <w:p w:rsidR="00D139F9" w:rsidRDefault="00A25367">
      <w:pPr>
        <w:pStyle w:val="TF"/>
      </w:pPr>
      <w:r>
        <w:t xml:space="preserve">Figure 8.9.6.1-1: RRC Connected to RRC Inactive state transition. </w:t>
      </w:r>
    </w:p>
    <w:p w:rsidR="00D139F9" w:rsidRDefault="00D139F9">
      <w:pPr>
        <w:rPr>
          <w:lang w:val="en-US" w:eastAsia="zh-CN"/>
        </w:rPr>
      </w:pPr>
    </w:p>
    <w:p w:rsidR="00D139F9" w:rsidRDefault="00A25367">
      <w:pPr>
        <w:rPr>
          <w:lang w:eastAsia="zh-CN"/>
        </w:rPr>
      </w:pPr>
      <w:r>
        <w:rPr>
          <w:rFonts w:hint="eastAsia"/>
          <w:lang w:eastAsia="zh-CN"/>
        </w:rPr>
        <w:t>We think the same logic can be applied to the NG interface</w:t>
      </w:r>
      <w:r>
        <w:rPr>
          <w:rFonts w:hint="eastAsia"/>
          <w:lang w:val="en-US" w:eastAsia="zh-CN"/>
        </w:rPr>
        <w:t xml:space="preserve"> for UE entering </w:t>
      </w:r>
      <w:r>
        <w:rPr>
          <w:lang w:val="en-US" w:eastAsia="zh-CN"/>
        </w:rPr>
        <w:t xml:space="preserve">inactive state </w:t>
      </w:r>
      <w:r>
        <w:rPr>
          <w:rFonts w:hint="eastAsia"/>
          <w:lang w:val="en-US" w:eastAsia="zh-CN"/>
        </w:rPr>
        <w:t>.</w:t>
      </w:r>
      <w:r>
        <w:rPr>
          <w:rFonts w:hint="eastAsia"/>
          <w:lang w:eastAsia="zh-CN"/>
        </w:rPr>
        <w:t>W</w:t>
      </w:r>
      <w:r>
        <w:rPr>
          <w:lang w:eastAsia="zh-CN"/>
        </w:rPr>
        <w:t>e suggest to enhance the existing NGAP</w:t>
      </w:r>
      <w:r>
        <w:rPr>
          <w:rFonts w:hint="eastAsia"/>
          <w:lang w:val="en-US" w:eastAsia="zh-CN"/>
        </w:rPr>
        <w:t xml:space="preserve"> class 1 procedure</w:t>
      </w:r>
      <w:r>
        <w:rPr>
          <w:lang w:eastAsia="zh-CN"/>
        </w:rPr>
        <w:t>: UE Context Suspend procedure</w:t>
      </w:r>
      <w:r>
        <w:rPr>
          <w:rFonts w:hint="eastAsia"/>
          <w:lang w:val="en-US" w:eastAsia="zh-CN"/>
        </w:rPr>
        <w:t xml:space="preserve"> to indicate AMF the UE is transitioning to RRC_INACTIVE state, and provides the </w:t>
      </w:r>
      <w:r w:rsidR="006314A9">
        <w:rPr>
          <w:lang w:val="en-US" w:eastAsia="zh-CN"/>
        </w:rPr>
        <w:t xml:space="preserve">long </w:t>
      </w:r>
      <w:proofErr w:type="spellStart"/>
      <w:r>
        <w:rPr>
          <w:rFonts w:hint="eastAsia"/>
          <w:lang w:val="en-US" w:eastAsia="zh-CN"/>
        </w:rPr>
        <w:t>eDRX</w:t>
      </w:r>
      <w:proofErr w:type="spellEnd"/>
      <w:r>
        <w:rPr>
          <w:rFonts w:hint="eastAsia"/>
          <w:lang w:val="en-US" w:eastAsia="zh-CN"/>
        </w:rPr>
        <w:t xml:space="preserve"> cycle value for RRC_INACTIVE to AMF</w:t>
      </w:r>
      <w:r>
        <w:rPr>
          <w:lang w:eastAsia="zh-CN"/>
        </w:rPr>
        <w:t xml:space="preserve">. </w:t>
      </w:r>
    </w:p>
    <w:p w:rsidR="00D139F9" w:rsidRDefault="00A25367">
      <w:pPr>
        <w:pStyle w:val="TH"/>
      </w:pPr>
      <w:r>
        <w:object w:dxaOrig="6901" w:dyaOrig="2421">
          <v:shape id="_x0000_i1027" type="#_x0000_t75" style="width:345.1pt;height:120.85pt" o:ole="">
            <v:imagedata r:id="rId11" o:title=""/>
          </v:shape>
          <o:OLEObject Type="Embed" ProgID="Visio.Drawing.11" ShapeID="_x0000_i1027" DrawAspect="Content" ObjectID="_1728914961" r:id="rId12"/>
        </w:object>
      </w:r>
    </w:p>
    <w:p w:rsidR="00D139F9" w:rsidRDefault="00A25367">
      <w:pPr>
        <w:pStyle w:val="TF"/>
        <w:rPr>
          <w:rFonts w:eastAsia="MS Mincho"/>
        </w:rPr>
      </w:pPr>
      <w:r>
        <w:t xml:space="preserve">Figure1: UE Context Suspend: Successful </w:t>
      </w:r>
      <w:r>
        <w:rPr>
          <w:rFonts w:eastAsia="MS Mincho"/>
        </w:rPr>
        <w:t>o</w:t>
      </w:r>
      <w:r>
        <w:t>peration</w:t>
      </w:r>
      <w:r>
        <w:rPr>
          <w:rFonts w:eastAsia="MS Mincho"/>
        </w:rPr>
        <w:t>.</w:t>
      </w:r>
    </w:p>
    <w:p w:rsidR="00D139F9" w:rsidRDefault="00A25367">
      <w:pPr>
        <w:rPr>
          <w:lang w:val="en-US"/>
        </w:rPr>
      </w:pPr>
      <w:r>
        <w:rPr>
          <w:rFonts w:hint="eastAsia"/>
          <w:b/>
          <w:lang w:eastAsia="zh-CN"/>
        </w:rPr>
        <w:t>P</w:t>
      </w:r>
      <w:r>
        <w:rPr>
          <w:b/>
          <w:lang w:eastAsia="zh-CN"/>
        </w:rPr>
        <w:t xml:space="preserve">roposal 3: Add a new IE in existing NGAP: UE CONTEXT SUSPEND REQUEST message, to indicate </w:t>
      </w:r>
      <w:r w:rsidR="006314A9">
        <w:rPr>
          <w:b/>
          <w:lang w:eastAsia="zh-CN"/>
        </w:rPr>
        <w:t>that</w:t>
      </w:r>
      <w:r w:rsidR="006314A9">
        <w:rPr>
          <w:rFonts w:hint="eastAsia"/>
          <w:b/>
          <w:lang w:eastAsia="zh-CN"/>
        </w:rPr>
        <w:t xml:space="preserve"> UE enter</w:t>
      </w:r>
      <w:r w:rsidR="006314A9">
        <w:rPr>
          <w:b/>
          <w:lang w:eastAsia="zh-CN"/>
        </w:rPr>
        <w:t>s into</w:t>
      </w:r>
      <w:r>
        <w:rPr>
          <w:rFonts w:hint="eastAsia"/>
          <w:b/>
          <w:lang w:eastAsia="zh-CN"/>
        </w:rPr>
        <w:t xml:space="preserve"> </w:t>
      </w:r>
      <w:r>
        <w:rPr>
          <w:rFonts w:hint="eastAsia"/>
          <w:b/>
          <w:lang w:val="en-US" w:eastAsia="zh-CN"/>
        </w:rPr>
        <w:t xml:space="preserve">RRC </w:t>
      </w:r>
      <w:r>
        <w:rPr>
          <w:rFonts w:hint="eastAsia"/>
          <w:b/>
          <w:lang w:eastAsia="zh-CN"/>
        </w:rPr>
        <w:t>inactive state</w:t>
      </w:r>
      <w:r>
        <w:rPr>
          <w:rFonts w:hint="eastAsia"/>
          <w:b/>
          <w:lang w:val="en-US" w:eastAsia="zh-CN"/>
        </w:rPr>
        <w:t xml:space="preserve"> and </w:t>
      </w:r>
      <w:r w:rsidR="006314A9">
        <w:rPr>
          <w:b/>
          <w:lang w:val="en-US" w:eastAsia="zh-CN"/>
        </w:rPr>
        <w:t xml:space="preserve">is configured with long </w:t>
      </w:r>
      <w:proofErr w:type="spellStart"/>
      <w:r>
        <w:rPr>
          <w:rFonts w:hint="eastAsia"/>
          <w:b/>
          <w:lang w:val="en-US" w:eastAsia="zh-CN"/>
        </w:rPr>
        <w:t>eDRX</w:t>
      </w:r>
      <w:proofErr w:type="spellEnd"/>
      <w:r>
        <w:rPr>
          <w:rFonts w:hint="eastAsia"/>
          <w:b/>
          <w:lang w:val="en-US" w:eastAsia="zh-CN"/>
        </w:rPr>
        <w:t xml:space="preserve"> Information for RRC INACTIVE</w:t>
      </w:r>
      <w:r>
        <w:rPr>
          <w:b/>
          <w:lang w:eastAsia="zh-CN"/>
        </w:rPr>
        <w:t>.</w:t>
      </w:r>
    </w:p>
    <w:p w:rsidR="00D139F9" w:rsidRDefault="00A25367">
      <w:pPr>
        <w:pStyle w:val="2"/>
        <w:numPr>
          <w:ilvl w:val="1"/>
          <w:numId w:val="30"/>
        </w:numPr>
        <w:rPr>
          <w:lang w:val="en-US"/>
        </w:rPr>
      </w:pPr>
      <w:r>
        <w:rPr>
          <w:lang w:val="en-US"/>
        </w:rPr>
        <w:t>UE moving into RRC connected</w:t>
      </w:r>
      <w:r>
        <w:t xml:space="preserve"> </w:t>
      </w:r>
      <w:r>
        <w:rPr>
          <w:lang w:val="en-US"/>
        </w:rPr>
        <w:t>with CN based MT communication handling</w:t>
      </w:r>
    </w:p>
    <w:p w:rsidR="00D139F9" w:rsidRDefault="00A25367">
      <w:pPr>
        <w:rPr>
          <w:lang w:val="en-US" w:eastAsia="zh-CN"/>
        </w:rPr>
      </w:pPr>
      <w:r>
        <w:rPr>
          <w:lang w:val="en-US" w:eastAsia="zh-CN"/>
        </w:rPr>
        <w:t>If the NG-RAN has indicated the UE has entered RRC_INACTIVE to the CN, the gNB also notifies the CN about the RRC State transition back to RRC_CONNECTED.</w:t>
      </w:r>
    </w:p>
    <w:p w:rsidR="00D139F9" w:rsidRDefault="00A25367">
      <w:pPr>
        <w:rPr>
          <w:lang w:val="en-US" w:eastAsia="zh-CN"/>
        </w:rPr>
      </w:pPr>
      <w:r>
        <w:rPr>
          <w:rFonts w:hint="eastAsia"/>
          <w:lang w:val="en-US" w:eastAsia="zh-CN"/>
        </w:rPr>
        <w:t>B</w:t>
      </w:r>
      <w:r>
        <w:rPr>
          <w:lang w:val="en-US" w:eastAsia="zh-CN"/>
        </w:rPr>
        <w:t>ased on the SA2 agreed CR</w:t>
      </w:r>
      <w:r>
        <w:t xml:space="preserve"> </w:t>
      </w:r>
      <w:r>
        <w:rPr>
          <w:lang w:val="en-US" w:eastAsia="zh-CN"/>
        </w:rPr>
        <w:t>S2-2209675, as below, in the step 3b.1 and step 3b.5 in section 4.8.2.2 UE Triggered Connection Resume in RRC Inactive procedure, it seems that NG-RAN shall initiate a class 1 procedure. After receiving RRC State transition Indication, the CN is aware that UE is changed into RRC connected state.</w:t>
      </w:r>
    </w:p>
    <w:p w:rsidR="00D139F9" w:rsidRDefault="00A25367">
      <w:pPr>
        <w:pStyle w:val="B11"/>
        <w:ind w:leftChars="242" w:left="768"/>
        <w:rPr>
          <w:i/>
          <w:lang w:eastAsia="zh-CN"/>
        </w:rPr>
      </w:pPr>
      <w:r>
        <w:rPr>
          <w:i/>
          <w:lang w:eastAsia="zh-CN"/>
        </w:rPr>
        <w:t>3b.</w:t>
      </w:r>
      <w:r>
        <w:rPr>
          <w:i/>
          <w:lang w:eastAsia="zh-CN"/>
        </w:rPr>
        <w:tab/>
        <w:t>[Conditional] N2 Notification</w:t>
      </w:r>
    </w:p>
    <w:p w:rsidR="00D139F9" w:rsidRDefault="00A25367">
      <w:pPr>
        <w:pStyle w:val="B2"/>
        <w:ind w:leftChars="383" w:left="1050"/>
        <w:rPr>
          <w:i/>
        </w:rPr>
      </w:pPr>
      <w:r>
        <w:rPr>
          <w:i/>
        </w:rPr>
        <w:t>3b</w:t>
      </w:r>
      <w:r>
        <w:rPr>
          <w:i/>
          <w:lang w:eastAsia="zh-CN"/>
        </w:rPr>
        <w:t>.1</w:t>
      </w:r>
      <w:r>
        <w:rPr>
          <w:i/>
          <w:lang w:eastAsia="zh-CN"/>
        </w:rPr>
        <w:tab/>
        <w:t xml:space="preserve">If the accessed NG-RAN is </w:t>
      </w:r>
      <w:r>
        <w:rPr>
          <w:i/>
        </w:rPr>
        <w:t xml:space="preserve">the same as the NG-RAN that configured RRC Inactive and still has the UE context, </w:t>
      </w:r>
      <w:r>
        <w:rPr>
          <w:b/>
          <w:i/>
        </w:rPr>
        <w:t>NG-RAN send an N2 Notification to the AMF indicating the UE is in RRC_CONNECTED</w:t>
      </w:r>
      <w:r>
        <w:rPr>
          <w:i/>
        </w:rPr>
        <w:t xml:space="preserve">, if </w:t>
      </w:r>
      <w:r>
        <w:rPr>
          <w:i/>
        </w:rPr>
        <w:lastRenderedPageBreak/>
        <w:t>an AMF requested N2 Notification (see clause 4.8.3) or Connection Inactive procedure with CN based MT communication handling (see clause 4.8.1.1a) has been performed previously.</w:t>
      </w:r>
    </w:p>
    <w:p w:rsidR="00D139F9" w:rsidRDefault="00A25367">
      <w:pPr>
        <w:pStyle w:val="B2"/>
        <w:ind w:leftChars="383" w:left="1050"/>
        <w:rPr>
          <w:i/>
          <w:color w:val="BFBFBF" w:themeColor="background1" w:themeShade="BF"/>
        </w:rPr>
      </w:pPr>
      <w:r>
        <w:rPr>
          <w:i/>
          <w:color w:val="BFBFBF" w:themeColor="background1" w:themeShade="BF"/>
        </w:rPr>
        <w:t>3b.2</w:t>
      </w:r>
      <w:r>
        <w:rPr>
          <w:i/>
          <w:color w:val="BFBFBF" w:themeColor="background1" w:themeShade="BF"/>
        </w:rPr>
        <w:tab/>
        <w:t xml:space="preserve">The AMF invokes </w:t>
      </w:r>
      <w:proofErr w:type="spellStart"/>
      <w:r>
        <w:rPr>
          <w:i/>
          <w:color w:val="BFBFBF" w:themeColor="background1" w:themeShade="BF"/>
        </w:rPr>
        <w:t>Nsmf_PDUSession_UpdateSMContext</w:t>
      </w:r>
      <w:proofErr w:type="spellEnd"/>
      <w:r>
        <w:rPr>
          <w:i/>
          <w:color w:val="BFBFBF" w:themeColor="background1" w:themeShade="BF"/>
        </w:rPr>
        <w:t xml:space="preserve"> Request towards SMF indicating the Downlink data delivery for each PDU session with active user plane, if the AMF has requested data buffering as described in clause 4.8.1.1a.</w:t>
      </w:r>
    </w:p>
    <w:p w:rsidR="00D139F9" w:rsidRDefault="00A25367">
      <w:pPr>
        <w:pStyle w:val="B2"/>
        <w:ind w:leftChars="383" w:left="1050"/>
        <w:rPr>
          <w:i/>
          <w:color w:val="BFBFBF" w:themeColor="background1" w:themeShade="BF"/>
        </w:rPr>
      </w:pPr>
      <w:r>
        <w:rPr>
          <w:i/>
          <w:color w:val="BFBFBF" w:themeColor="background1" w:themeShade="BF"/>
        </w:rPr>
        <w:t>3b.3</w:t>
      </w:r>
      <w:r>
        <w:rPr>
          <w:i/>
          <w:color w:val="BFBFBF" w:themeColor="background1" w:themeShade="BF"/>
        </w:rPr>
        <w:tab/>
        <w:t xml:space="preserve">N4 session modification procedure is triggered by the SMF. If data buffering is handled in the UPF, the SMF updates the UPF </w:t>
      </w:r>
      <w:r>
        <w:rPr>
          <w:i/>
          <w:color w:val="BFBFBF" w:themeColor="background1" w:themeShade="BF"/>
          <w:lang w:val="en-US"/>
        </w:rPr>
        <w:t xml:space="preserve">with appropriate rules </w:t>
      </w:r>
      <w:r>
        <w:rPr>
          <w:i/>
          <w:color w:val="BFBFBF" w:themeColor="background1" w:themeShade="BF"/>
        </w:rPr>
        <w:t>to trigger data delivery.</w:t>
      </w:r>
    </w:p>
    <w:p w:rsidR="00D139F9" w:rsidRDefault="00A25367">
      <w:pPr>
        <w:pStyle w:val="B2"/>
        <w:ind w:leftChars="383" w:left="1050"/>
        <w:rPr>
          <w:i/>
          <w:color w:val="BFBFBF" w:themeColor="background1" w:themeShade="BF"/>
        </w:rPr>
      </w:pPr>
      <w:r>
        <w:rPr>
          <w:i/>
          <w:color w:val="BFBFBF" w:themeColor="background1" w:themeShade="BF"/>
        </w:rPr>
        <w:t>3b.4</w:t>
      </w:r>
      <w:r>
        <w:rPr>
          <w:i/>
          <w:color w:val="BFBFBF" w:themeColor="background1" w:themeShade="BF"/>
        </w:rPr>
        <w:tab/>
        <w:t xml:space="preserve">The SMF sends the </w:t>
      </w:r>
      <w:proofErr w:type="spellStart"/>
      <w:r>
        <w:rPr>
          <w:i/>
          <w:color w:val="BFBFBF" w:themeColor="background1" w:themeShade="BF"/>
        </w:rPr>
        <w:t>Nsmf_PDUSession_UpdateSMContext</w:t>
      </w:r>
      <w:proofErr w:type="spellEnd"/>
      <w:r>
        <w:rPr>
          <w:i/>
          <w:color w:val="BFBFBF" w:themeColor="background1" w:themeShade="BF"/>
        </w:rPr>
        <w:t xml:space="preserve"> response.</w:t>
      </w:r>
    </w:p>
    <w:p w:rsidR="00D139F9" w:rsidRDefault="00A25367">
      <w:pPr>
        <w:pStyle w:val="B2"/>
        <w:ind w:leftChars="383" w:left="1050"/>
        <w:rPr>
          <w:b/>
        </w:rPr>
      </w:pPr>
      <w:r>
        <w:rPr>
          <w:i/>
        </w:rPr>
        <w:t>3b.5</w:t>
      </w:r>
      <w:r>
        <w:rPr>
          <w:i/>
        </w:rPr>
        <w:tab/>
      </w:r>
      <w:r>
        <w:rPr>
          <w:b/>
          <w:i/>
        </w:rPr>
        <w:t>The AMF sends the N2 response to NG-RAN</w:t>
      </w:r>
      <w:r>
        <w:rPr>
          <w:b/>
        </w:rPr>
        <w:t>.</w:t>
      </w:r>
    </w:p>
    <w:p w:rsidR="00D139F9" w:rsidRDefault="006314A9">
      <w:pPr>
        <w:rPr>
          <w:lang w:eastAsia="zh-CN"/>
        </w:rPr>
      </w:pPr>
      <w:r>
        <w:rPr>
          <w:rFonts w:hint="eastAsia"/>
          <w:lang w:val="en-US" w:eastAsia="zh-CN"/>
        </w:rPr>
        <w:t xml:space="preserve">In </w:t>
      </w:r>
      <w:r>
        <w:rPr>
          <w:lang w:val="en-US" w:eastAsia="zh-CN"/>
        </w:rPr>
        <w:t xml:space="preserve">section </w:t>
      </w:r>
      <w:r>
        <w:rPr>
          <w:rFonts w:hint="eastAsia"/>
          <w:lang w:val="en-US" w:eastAsia="zh-CN"/>
        </w:rPr>
        <w:t>2.2</w:t>
      </w:r>
      <w:r>
        <w:rPr>
          <w:lang w:val="en-US" w:eastAsia="zh-CN"/>
        </w:rPr>
        <w:t xml:space="preserve"> as above</w:t>
      </w:r>
      <w:r>
        <w:rPr>
          <w:rFonts w:hint="eastAsia"/>
          <w:lang w:val="en-US" w:eastAsia="zh-CN"/>
        </w:rPr>
        <w:t xml:space="preserve">, </w:t>
      </w:r>
      <w:r>
        <w:rPr>
          <w:lang w:val="en-US" w:eastAsia="zh-CN"/>
        </w:rPr>
        <w:t>w</w:t>
      </w:r>
      <w:r w:rsidR="00A25367">
        <w:rPr>
          <w:rFonts w:hint="eastAsia"/>
          <w:lang w:val="en-US" w:eastAsia="zh-CN"/>
        </w:rPr>
        <w:t xml:space="preserve">e suggest to </w:t>
      </w:r>
      <w:r w:rsidR="00A25367">
        <w:rPr>
          <w:lang w:eastAsia="zh-CN"/>
        </w:rPr>
        <w:t>enhance the existing NGAP</w:t>
      </w:r>
      <w:r w:rsidR="00A25367">
        <w:rPr>
          <w:rFonts w:hint="eastAsia"/>
          <w:lang w:val="en-US" w:eastAsia="zh-CN"/>
        </w:rPr>
        <w:t xml:space="preserve"> class 1 procedure</w:t>
      </w:r>
      <w:r w:rsidR="00A25367">
        <w:rPr>
          <w:lang w:eastAsia="zh-CN"/>
        </w:rPr>
        <w:t>: UE Context Suspend procedure</w:t>
      </w:r>
      <w:r w:rsidR="00A25367">
        <w:rPr>
          <w:rFonts w:hint="eastAsia"/>
          <w:lang w:val="en-US" w:eastAsia="zh-CN"/>
        </w:rPr>
        <w:t xml:space="preserve"> to indicate AMF the UE is transitioning to RRC_INACTIVE state. After the UE reenters RRC connect state,</w:t>
      </w:r>
      <w:r>
        <w:rPr>
          <w:rFonts w:hint="eastAsia"/>
          <w:lang w:val="en-US" w:eastAsia="zh-CN"/>
        </w:rPr>
        <w:t xml:space="preserve"> </w:t>
      </w:r>
      <w:r>
        <w:rPr>
          <w:lang w:val="en-US" w:eastAsia="zh-CN"/>
        </w:rPr>
        <w:t>i</w:t>
      </w:r>
      <w:r w:rsidR="00A25367">
        <w:rPr>
          <w:rFonts w:hint="eastAsia"/>
          <w:lang w:val="en-US" w:eastAsia="zh-CN"/>
        </w:rPr>
        <w:t xml:space="preserve">t is nature to notify CN to resume UE context. </w:t>
      </w:r>
      <w:r w:rsidR="00A25367">
        <w:rPr>
          <w:rFonts w:hint="eastAsia"/>
          <w:lang w:eastAsia="zh-CN"/>
        </w:rPr>
        <w:t>W</w:t>
      </w:r>
      <w:r w:rsidR="00A25367">
        <w:rPr>
          <w:lang w:eastAsia="zh-CN"/>
        </w:rPr>
        <w:t>e suggest to enhance the existing NGAP: UE Context Resume procedure</w:t>
      </w:r>
      <w:r w:rsidR="00A25367">
        <w:rPr>
          <w:rFonts w:hint="eastAsia"/>
          <w:lang w:val="en-US" w:eastAsia="zh-CN"/>
        </w:rPr>
        <w:t xml:space="preserve"> to indicate AMF the UE is transitioning to RRC_INACTIVE state</w:t>
      </w:r>
      <w:r w:rsidR="00A25367">
        <w:rPr>
          <w:lang w:eastAsia="zh-CN"/>
        </w:rPr>
        <w:t>.</w:t>
      </w:r>
    </w:p>
    <w:p w:rsidR="00D139F9" w:rsidRDefault="00A25367">
      <w:pPr>
        <w:pStyle w:val="TH"/>
      </w:pPr>
      <w:r>
        <w:object w:dxaOrig="6901" w:dyaOrig="2421">
          <v:shape id="_x0000_i1028" type="#_x0000_t75" style="width:345.1pt;height:120.85pt" o:ole="">
            <v:imagedata r:id="rId13" o:title=""/>
          </v:shape>
          <o:OLEObject Type="Embed" ProgID="Visio.Drawing.11" ShapeID="_x0000_i1028" DrawAspect="Content" ObjectID="_1728914962" r:id="rId14"/>
        </w:object>
      </w:r>
    </w:p>
    <w:p w:rsidR="00D139F9" w:rsidRDefault="00A25367">
      <w:pPr>
        <w:jc w:val="center"/>
        <w:rPr>
          <w:lang w:eastAsia="zh-CN"/>
        </w:rPr>
      </w:pPr>
      <w:r>
        <w:t xml:space="preserve">Figure 2: UE Context Resume procedure. Successful </w:t>
      </w:r>
      <w:r>
        <w:rPr>
          <w:rFonts w:eastAsia="MS Mincho"/>
        </w:rPr>
        <w:t>o</w:t>
      </w:r>
      <w:r>
        <w:t>peration</w:t>
      </w:r>
    </w:p>
    <w:p w:rsidR="00D139F9" w:rsidRDefault="00A25367">
      <w:pPr>
        <w:rPr>
          <w:lang w:val="en-US" w:eastAsia="zh-CN"/>
        </w:rPr>
      </w:pPr>
      <w:r>
        <w:rPr>
          <w:rFonts w:hint="eastAsia"/>
          <w:lang w:val="en-US" w:eastAsia="zh-CN"/>
        </w:rPr>
        <w:t xml:space="preserve">UE context resume procedure is using for </w:t>
      </w:r>
      <w:r>
        <w:rPr>
          <w:lang w:val="en-US" w:eastAsia="zh-CN"/>
        </w:rPr>
        <w:t xml:space="preserve">the </w:t>
      </w:r>
      <w:r>
        <w:rPr>
          <w:rFonts w:hint="eastAsia"/>
          <w:lang w:val="en-US" w:eastAsia="zh-CN"/>
        </w:rPr>
        <w:t xml:space="preserve">RRC connected </w:t>
      </w:r>
      <w:r>
        <w:rPr>
          <w:lang w:val="en-US" w:eastAsia="zh-CN"/>
        </w:rPr>
        <w:t xml:space="preserve">state transition </w:t>
      </w:r>
      <w:r>
        <w:rPr>
          <w:rFonts w:hint="eastAsia"/>
          <w:lang w:val="en-US" w:eastAsia="zh-CN"/>
        </w:rPr>
        <w:t xml:space="preserve">over </w:t>
      </w:r>
      <w:r>
        <w:rPr>
          <w:lang w:val="en-US" w:eastAsia="zh-CN"/>
        </w:rPr>
        <w:t>E1 interface</w:t>
      </w:r>
      <w:r>
        <w:rPr>
          <w:rFonts w:hint="eastAsia"/>
          <w:lang w:val="en-US" w:eastAsia="zh-CN"/>
        </w:rPr>
        <w:t xml:space="preserve">, seen </w:t>
      </w:r>
      <w:proofErr w:type="spellStart"/>
      <w:r>
        <w:rPr>
          <w:rFonts w:hint="eastAsia"/>
          <w:lang w:val="en-US" w:eastAsia="zh-CN"/>
        </w:rPr>
        <w:t>below</w:t>
      </w:r>
      <w:r>
        <w:rPr>
          <w:lang w:val="en-US" w:eastAsia="zh-CN"/>
        </w:rPr>
        <w:t>.</w:t>
      </w:r>
      <w:r>
        <w:rPr>
          <w:rFonts w:hint="eastAsia"/>
          <w:lang w:val="en-US" w:eastAsia="zh-CN"/>
        </w:rPr>
        <w:t>After</w:t>
      </w:r>
      <w:proofErr w:type="spellEnd"/>
      <w:r>
        <w:rPr>
          <w:rFonts w:hint="eastAsia"/>
          <w:lang w:val="en-US" w:eastAsia="zh-CN"/>
        </w:rPr>
        <w:t xml:space="preserve"> determines to change UE to RRC connected state, the gNB-CU-CP sends BEARER CONTEXT MODIFICATION REQUEST message with resume indication to gNB-CU-UP, and gNB-CU-UP should response.</w:t>
      </w:r>
    </w:p>
    <w:p w:rsidR="00D139F9" w:rsidRDefault="00A25367">
      <w:pPr>
        <w:pStyle w:val="TH"/>
      </w:pPr>
      <w:r>
        <w:rPr>
          <w:b w:val="0"/>
        </w:rPr>
        <w:object w:dxaOrig="7509" w:dyaOrig="7115">
          <v:shape id="_x0000_i1029" type="#_x0000_t75" style="width:375.3pt;height:355.9pt" o:ole="">
            <v:imagedata r:id="rId15" o:title=""/>
          </v:shape>
          <o:OLEObject Type="Embed" ProgID="Visio.Drawing.15" ShapeID="_x0000_i1029" DrawAspect="Content" ObjectID="_1728914963" r:id="rId16"/>
        </w:object>
      </w:r>
    </w:p>
    <w:p w:rsidR="00D139F9" w:rsidRDefault="00A25367" w:rsidP="00BF2892">
      <w:pPr>
        <w:jc w:val="center"/>
        <w:rPr>
          <w:b/>
          <w:lang w:eastAsia="zh-CN"/>
        </w:rPr>
      </w:pPr>
      <w:r>
        <w:t>Figure 8.9.6.2-1: RRC Inactive to RRC Connected state transition.</w:t>
      </w:r>
    </w:p>
    <w:p w:rsidR="00D139F9" w:rsidRPr="006314A9" w:rsidRDefault="00A25367">
      <w:pPr>
        <w:rPr>
          <w:lang w:val="en-US" w:eastAsia="zh-CN"/>
        </w:rPr>
      </w:pPr>
      <w:r w:rsidRPr="006314A9">
        <w:rPr>
          <w:rFonts w:hint="eastAsia"/>
          <w:lang w:eastAsia="zh-CN"/>
        </w:rPr>
        <w:t xml:space="preserve">Therefore, we </w:t>
      </w:r>
      <w:r w:rsidRPr="006314A9">
        <w:rPr>
          <w:rFonts w:hint="eastAsia"/>
          <w:lang w:val="en-US" w:eastAsia="zh-CN"/>
        </w:rPr>
        <w:t xml:space="preserve">prefer to use </w:t>
      </w:r>
      <w:r w:rsidRPr="006314A9">
        <w:rPr>
          <w:rFonts w:hint="eastAsia"/>
          <w:lang w:eastAsia="zh-CN"/>
        </w:rPr>
        <w:t xml:space="preserve">UE context </w:t>
      </w:r>
      <w:proofErr w:type="spellStart"/>
      <w:r w:rsidRPr="006314A9">
        <w:rPr>
          <w:rFonts w:hint="eastAsia"/>
          <w:lang w:eastAsia="zh-CN"/>
        </w:rPr>
        <w:t>supend</w:t>
      </w:r>
      <w:proofErr w:type="spellEnd"/>
      <w:r w:rsidRPr="006314A9">
        <w:rPr>
          <w:rFonts w:hint="eastAsia"/>
          <w:lang w:eastAsia="zh-CN"/>
        </w:rPr>
        <w:t xml:space="preserve">/resume </w:t>
      </w:r>
      <w:r w:rsidRPr="006314A9">
        <w:rPr>
          <w:rFonts w:hint="eastAsia"/>
          <w:lang w:val="en-US" w:eastAsia="zh-CN"/>
        </w:rPr>
        <w:t xml:space="preserve">procedure </w:t>
      </w:r>
      <w:r w:rsidRPr="006314A9">
        <w:rPr>
          <w:rFonts w:hint="eastAsia"/>
          <w:lang w:eastAsia="zh-CN"/>
        </w:rPr>
        <w:t xml:space="preserve">on the NG interface to notify the AMF that the UE enters the </w:t>
      </w:r>
      <w:proofErr w:type="spellStart"/>
      <w:r w:rsidRPr="006314A9">
        <w:rPr>
          <w:rFonts w:hint="eastAsia"/>
          <w:lang w:eastAsia="zh-CN"/>
        </w:rPr>
        <w:t>inactivet</w:t>
      </w:r>
      <w:proofErr w:type="spellEnd"/>
      <w:r w:rsidRPr="006314A9">
        <w:rPr>
          <w:rFonts w:hint="eastAsia"/>
          <w:lang w:val="en-US" w:eastAsia="zh-CN"/>
        </w:rPr>
        <w:t>/connected</w:t>
      </w:r>
      <w:r w:rsidRPr="006314A9">
        <w:rPr>
          <w:rFonts w:hint="eastAsia"/>
          <w:lang w:eastAsia="zh-CN"/>
        </w:rPr>
        <w:t xml:space="preserve"> state, which can be aligned with the E1 interface</w:t>
      </w:r>
      <w:r w:rsidRPr="006314A9">
        <w:rPr>
          <w:rFonts w:hint="eastAsia"/>
          <w:lang w:val="en-US" w:eastAsia="zh-CN"/>
        </w:rPr>
        <w:t>.</w:t>
      </w:r>
    </w:p>
    <w:p w:rsidR="00D139F9" w:rsidRDefault="00A25367">
      <w:r>
        <w:rPr>
          <w:rFonts w:hint="eastAsia"/>
          <w:b/>
          <w:lang w:eastAsia="zh-CN"/>
        </w:rPr>
        <w:t>P</w:t>
      </w:r>
      <w:r>
        <w:rPr>
          <w:b/>
          <w:lang w:eastAsia="zh-CN"/>
        </w:rPr>
        <w:t xml:space="preserve">roposal </w:t>
      </w:r>
      <w:r>
        <w:rPr>
          <w:rFonts w:hint="eastAsia"/>
          <w:b/>
          <w:lang w:val="en-US" w:eastAsia="zh-CN"/>
        </w:rPr>
        <w:t>4</w:t>
      </w:r>
      <w:r>
        <w:rPr>
          <w:b/>
          <w:lang w:eastAsia="zh-CN"/>
        </w:rPr>
        <w:t>: Add a new IE in existing NGAP: UE CONTEXT RESUME REQUEST message, to indicate that the UE is changed into RRC connected state.</w:t>
      </w:r>
    </w:p>
    <w:p w:rsidR="00D139F9" w:rsidRDefault="00A25367">
      <w:pPr>
        <w:pStyle w:val="2"/>
        <w:numPr>
          <w:ilvl w:val="1"/>
          <w:numId w:val="30"/>
        </w:numPr>
        <w:rPr>
          <w:lang w:val="en-US"/>
        </w:rPr>
      </w:pPr>
      <w:r>
        <w:rPr>
          <w:lang w:val="en-US"/>
        </w:rPr>
        <w:t>CN Triggered RAN Paging with CN based MT communication handling</w:t>
      </w:r>
    </w:p>
    <w:p w:rsidR="00D139F9" w:rsidRDefault="00A25367">
      <w:pPr>
        <w:rPr>
          <w:lang w:val="en-US" w:eastAsia="zh-CN"/>
        </w:rPr>
      </w:pPr>
      <w:r>
        <w:rPr>
          <w:lang w:val="en-US" w:eastAsia="zh-CN"/>
        </w:rPr>
        <w:t>When the UE is in CM-CONNECTED with RRC_INACTIVE state with CN based mobile terminating (MT) communication handling,</w:t>
      </w:r>
      <w:r>
        <w:t xml:space="preserve"> t</w:t>
      </w:r>
      <w:r>
        <w:rPr>
          <w:lang w:val="en-US" w:eastAsia="zh-CN"/>
        </w:rPr>
        <w:t>he NG-RAN (i.e. gNB) performs RAN paging towards the UE based on the N2 message from the AMF in order to trigger the UE triggered Connection Resume procedure.</w:t>
      </w:r>
    </w:p>
    <w:p w:rsidR="00D139F9" w:rsidRDefault="00A25367">
      <w:pPr>
        <w:rPr>
          <w:lang w:val="en-US" w:eastAsia="zh-CN"/>
        </w:rPr>
      </w:pPr>
      <w:r>
        <w:rPr>
          <w:rFonts w:hint="eastAsia"/>
          <w:lang w:val="en-US" w:eastAsia="zh-CN"/>
        </w:rPr>
        <w:t>B</w:t>
      </w:r>
      <w:r>
        <w:rPr>
          <w:lang w:val="en-US" w:eastAsia="zh-CN"/>
        </w:rPr>
        <w:t>ased on the SA2 agreed CR</w:t>
      </w:r>
      <w:r>
        <w:t xml:space="preserve"> </w:t>
      </w:r>
      <w:r>
        <w:rPr>
          <w:lang w:val="en-US" w:eastAsia="zh-CN"/>
        </w:rPr>
        <w:t>S2-2209675, as below, in the step 1 in section 4.8.2.2b Network Triggered Connection Resume in RRC Inactive with CN based MT communication handling, it seems that NG-RAN shall initiate a CN paging procedure.</w:t>
      </w:r>
    </w:p>
    <w:p w:rsidR="00D139F9" w:rsidRDefault="00A25367">
      <w:pPr>
        <w:pStyle w:val="B11"/>
        <w:ind w:leftChars="442" w:left="1168"/>
        <w:rPr>
          <w:i/>
          <w:lang w:eastAsia="ko-KR"/>
        </w:rPr>
      </w:pPr>
      <w:r>
        <w:rPr>
          <w:i/>
          <w:lang w:eastAsia="ko-KR"/>
        </w:rPr>
        <w:t>2.</w:t>
      </w:r>
      <w:r>
        <w:rPr>
          <w:i/>
          <w:lang w:eastAsia="ko-KR"/>
        </w:rPr>
        <w:tab/>
        <w:t xml:space="preserve">The </w:t>
      </w:r>
      <w:r>
        <w:rPr>
          <w:b/>
          <w:i/>
          <w:lang w:eastAsia="ko-KR"/>
        </w:rPr>
        <w:t>AMF sends an N2 message to NG-RAN</w:t>
      </w:r>
      <w:r>
        <w:rPr>
          <w:i/>
          <w:lang w:eastAsia="ko-KR"/>
        </w:rPr>
        <w:t xml:space="preserve"> with the request for the UE to be transitioned to </w:t>
      </w:r>
      <w:r>
        <w:rPr>
          <w:i/>
        </w:rPr>
        <w:t>RRC_CONNECTED</w:t>
      </w:r>
      <w:r>
        <w:rPr>
          <w:i/>
          <w:lang w:eastAsia="ko-KR"/>
        </w:rPr>
        <w:t>.</w:t>
      </w:r>
    </w:p>
    <w:p w:rsidR="00D139F9" w:rsidRDefault="00A25367">
      <w:pPr>
        <w:pStyle w:val="EditorsNote"/>
        <w:ind w:leftChars="442" w:left="1735"/>
      </w:pPr>
      <w:r>
        <w:rPr>
          <w:i/>
        </w:rPr>
        <w:t>Editor’s note:</w:t>
      </w:r>
      <w:r>
        <w:rPr>
          <w:i/>
        </w:rPr>
        <w:tab/>
        <w:t>Whether the N2 message to be used is a new message or an existing message, e.g. N2 notification, needs coordination with RAN WG.</w:t>
      </w:r>
    </w:p>
    <w:p w:rsidR="00D139F9" w:rsidRDefault="00A25367">
      <w:pPr>
        <w:rPr>
          <w:lang w:eastAsia="zh-CN"/>
        </w:rPr>
      </w:pPr>
      <w:r>
        <w:rPr>
          <w:lang w:eastAsia="zh-CN"/>
        </w:rPr>
        <w:t xml:space="preserve">According to the SA2 agreement, the above N2 message is to let NR-RAN generate RAN paging, to the UE </w:t>
      </w:r>
      <w:proofErr w:type="spellStart"/>
      <w:r>
        <w:rPr>
          <w:lang w:eastAsia="zh-CN"/>
        </w:rPr>
        <w:t>configugred</w:t>
      </w:r>
      <w:proofErr w:type="spellEnd"/>
      <w:r>
        <w:rPr>
          <w:lang w:eastAsia="zh-CN"/>
        </w:rPr>
        <w:t xml:space="preserve"> with long </w:t>
      </w:r>
      <w:proofErr w:type="spellStart"/>
      <w:r>
        <w:rPr>
          <w:lang w:eastAsia="zh-CN"/>
        </w:rPr>
        <w:t>eDRX</w:t>
      </w:r>
      <w:proofErr w:type="spellEnd"/>
      <w:r>
        <w:rPr>
          <w:lang w:eastAsia="zh-CN"/>
        </w:rPr>
        <w:t xml:space="preserve"> for RRC_INACATIVE. </w:t>
      </w:r>
    </w:p>
    <w:p w:rsidR="00D139F9" w:rsidRDefault="00A25367">
      <w:pPr>
        <w:rPr>
          <w:lang w:eastAsia="zh-CN"/>
        </w:rPr>
      </w:pPr>
      <w:r>
        <w:rPr>
          <w:lang w:eastAsia="zh-CN"/>
        </w:rPr>
        <w:t>There are two options to define the N2 message.</w:t>
      </w:r>
    </w:p>
    <w:p w:rsidR="00D139F9" w:rsidRDefault="00A25367">
      <w:pPr>
        <w:pStyle w:val="aff1"/>
        <w:numPr>
          <w:ilvl w:val="0"/>
          <w:numId w:val="31"/>
        </w:numPr>
        <w:rPr>
          <w:lang w:eastAsia="zh-CN"/>
        </w:rPr>
      </w:pPr>
      <w:r>
        <w:rPr>
          <w:lang w:eastAsia="zh-CN"/>
        </w:rPr>
        <w:lastRenderedPageBreak/>
        <w:t xml:space="preserve">Option 1: Enhance the existing NGAP paging </w:t>
      </w:r>
      <w:r w:rsidR="00C4360B">
        <w:rPr>
          <w:lang w:eastAsia="zh-CN"/>
        </w:rPr>
        <w:t>procedure</w:t>
      </w:r>
      <w:r w:rsidR="00C4360B">
        <w:rPr>
          <w:lang w:val="en-US" w:eastAsia="zh-CN"/>
        </w:rPr>
        <w:t xml:space="preserve"> (</w:t>
      </w:r>
      <w:r>
        <w:rPr>
          <w:rFonts w:hint="eastAsia"/>
          <w:lang w:val="en-US" w:eastAsia="zh-CN"/>
        </w:rPr>
        <w:t>CN paging)</w:t>
      </w:r>
      <w:r>
        <w:rPr>
          <w:lang w:eastAsia="zh-CN"/>
        </w:rPr>
        <w:t xml:space="preserve"> to trigger RAN paging with CN based MT communication handling.</w:t>
      </w:r>
    </w:p>
    <w:p w:rsidR="00D139F9" w:rsidRDefault="00A25367">
      <w:pPr>
        <w:pStyle w:val="aff1"/>
        <w:numPr>
          <w:ilvl w:val="0"/>
          <w:numId w:val="31"/>
        </w:numPr>
        <w:rPr>
          <w:lang w:eastAsia="zh-CN"/>
        </w:rPr>
      </w:pPr>
      <w:r>
        <w:rPr>
          <w:rFonts w:hint="eastAsia"/>
          <w:lang w:eastAsia="zh-CN"/>
        </w:rPr>
        <w:t>O</w:t>
      </w:r>
      <w:r>
        <w:rPr>
          <w:lang w:eastAsia="zh-CN"/>
        </w:rPr>
        <w:t xml:space="preserve">ption 2: Introduce a new NGAP </w:t>
      </w:r>
      <w:r>
        <w:rPr>
          <w:rFonts w:hint="eastAsia"/>
          <w:lang w:val="en-US" w:eastAsia="zh-CN"/>
        </w:rPr>
        <w:t xml:space="preserve">notification </w:t>
      </w:r>
      <w:r>
        <w:rPr>
          <w:lang w:eastAsia="zh-CN"/>
        </w:rPr>
        <w:t>procedure to trigger RAN paging with CN based MT communication handling.</w:t>
      </w:r>
    </w:p>
    <w:p w:rsidR="00D139F9" w:rsidRDefault="00A25367">
      <w:pPr>
        <w:rPr>
          <w:lang w:val="en-US" w:eastAsia="zh-CN"/>
        </w:rPr>
      </w:pPr>
      <w:r>
        <w:rPr>
          <w:lang w:eastAsia="zh-CN"/>
        </w:rPr>
        <w:t xml:space="preserve">Option 1 has some drawback. Some mandatory IEs (e.g., </w:t>
      </w:r>
      <w:r>
        <w:rPr>
          <w:rFonts w:cs="Arial"/>
          <w:lang w:eastAsia="ja-JP"/>
        </w:rPr>
        <w:t xml:space="preserve">UE Paging Identity, </w:t>
      </w:r>
      <w:r>
        <w:rPr>
          <w:rFonts w:eastAsia="Batang"/>
          <w:b/>
        </w:rPr>
        <w:t>TAI List for Paging</w:t>
      </w:r>
      <w:r>
        <w:rPr>
          <w:lang w:eastAsia="zh-CN"/>
        </w:rPr>
        <w:t xml:space="preserve">) within the existing CN Paging message are </w:t>
      </w:r>
      <w:r>
        <w:rPr>
          <w:rFonts w:hint="eastAsia"/>
          <w:lang w:val="en-US" w:eastAsia="zh-CN"/>
        </w:rPr>
        <w:t>useless</w:t>
      </w:r>
      <w:r>
        <w:rPr>
          <w:lang w:eastAsia="zh-CN"/>
        </w:rPr>
        <w:t>. Meanwhile,</w:t>
      </w:r>
      <w:r>
        <w:rPr>
          <w:rFonts w:hint="eastAsia"/>
          <w:lang w:val="en-US" w:eastAsia="zh-CN"/>
        </w:rPr>
        <w:t xml:space="preserve"> in</w:t>
      </w:r>
      <w:r>
        <w:rPr>
          <w:rFonts w:hint="eastAsia"/>
          <w:lang w:eastAsia="zh-CN"/>
        </w:rPr>
        <w:t xml:space="preserve"> </w:t>
      </w:r>
      <w:r>
        <w:rPr>
          <w:rFonts w:hint="eastAsia"/>
          <w:lang w:val="en-US" w:eastAsia="zh-CN"/>
        </w:rPr>
        <w:t xml:space="preserve">current </w:t>
      </w:r>
      <w:r>
        <w:rPr>
          <w:rFonts w:hint="eastAsia"/>
          <w:lang w:eastAsia="zh-CN"/>
        </w:rPr>
        <w:t xml:space="preserve">RAN3 </w:t>
      </w:r>
      <w:r>
        <w:rPr>
          <w:rFonts w:hint="eastAsia"/>
          <w:lang w:val="en-US" w:eastAsia="zh-CN"/>
        </w:rPr>
        <w:t>specs</w:t>
      </w:r>
      <w:r>
        <w:rPr>
          <w:rFonts w:hint="eastAsia"/>
          <w:lang w:eastAsia="zh-CN"/>
        </w:rPr>
        <w:t xml:space="preserve">, the </w:t>
      </w:r>
      <w:r>
        <w:rPr>
          <w:rFonts w:hint="eastAsia"/>
          <w:lang w:val="en-US" w:eastAsia="zh-CN"/>
        </w:rPr>
        <w:t>term</w:t>
      </w:r>
      <w:r>
        <w:rPr>
          <w:rFonts w:hint="eastAsia"/>
          <w:lang w:eastAsia="zh-CN"/>
        </w:rPr>
        <w:t>"</w:t>
      </w:r>
      <w:r>
        <w:rPr>
          <w:rFonts w:eastAsia="宋体"/>
          <w:color w:val="000000"/>
          <w:sz w:val="21"/>
          <w:szCs w:val="21"/>
          <w:shd w:val="clear" w:color="auto" w:fill="FFFFFF"/>
        </w:rPr>
        <w:t> CN-initiated paging</w:t>
      </w:r>
      <w:r>
        <w:rPr>
          <w:rFonts w:hint="eastAsia"/>
          <w:lang w:eastAsia="zh-CN"/>
        </w:rPr>
        <w:t xml:space="preserve">" </w:t>
      </w:r>
      <w:r>
        <w:rPr>
          <w:rFonts w:hint="eastAsia"/>
          <w:lang w:val="en-US" w:eastAsia="zh-CN"/>
        </w:rPr>
        <w:t>means paging for RRC IDLE UE</w:t>
      </w:r>
      <w:r>
        <w:rPr>
          <w:rFonts w:hint="eastAsia"/>
          <w:lang w:eastAsia="zh-CN"/>
        </w:rPr>
        <w:t xml:space="preserve">. </w:t>
      </w:r>
      <w:r>
        <w:rPr>
          <w:rFonts w:hint="eastAsia"/>
          <w:lang w:val="en-US" w:eastAsia="zh-CN"/>
        </w:rPr>
        <w:t xml:space="preserve">if </w:t>
      </w:r>
      <w:r>
        <w:rPr>
          <w:lang w:eastAsia="zh-CN"/>
        </w:rPr>
        <w:t>the use of CN Paging procedure</w:t>
      </w:r>
      <w:r>
        <w:rPr>
          <w:rFonts w:hint="eastAsia"/>
          <w:lang w:val="en-US" w:eastAsia="zh-CN"/>
        </w:rPr>
        <w:t xml:space="preserve"> is</w:t>
      </w:r>
      <w:r>
        <w:rPr>
          <w:lang w:eastAsia="zh-CN"/>
        </w:rPr>
        <w:t xml:space="preserve"> extended to </w:t>
      </w:r>
      <w:proofErr w:type="spellStart"/>
      <w:r>
        <w:rPr>
          <w:lang w:eastAsia="zh-CN"/>
        </w:rPr>
        <w:t>RRC_inactive</w:t>
      </w:r>
      <w:proofErr w:type="spellEnd"/>
      <w:r>
        <w:rPr>
          <w:lang w:eastAsia="zh-CN"/>
        </w:rPr>
        <w:t xml:space="preserve"> UE, </w:t>
      </w:r>
      <w:r>
        <w:rPr>
          <w:rFonts w:hint="eastAsia"/>
          <w:lang w:eastAsia="zh-CN"/>
        </w:rPr>
        <w:t xml:space="preserve">Then there is some confusion as to whether ran paging is </w:t>
      </w:r>
      <w:r>
        <w:rPr>
          <w:rFonts w:hint="eastAsia"/>
          <w:lang w:val="en-US" w:eastAsia="zh-CN"/>
        </w:rPr>
        <w:t xml:space="preserve">initiated </w:t>
      </w:r>
      <w:r>
        <w:rPr>
          <w:rFonts w:hint="eastAsia"/>
          <w:lang w:eastAsia="zh-CN"/>
        </w:rPr>
        <w:t>by CN</w:t>
      </w:r>
      <w:r>
        <w:rPr>
          <w:rFonts w:hint="eastAsia"/>
          <w:lang w:val="en-US" w:eastAsia="zh-CN"/>
        </w:rPr>
        <w:t>. I</w:t>
      </w:r>
      <w:r>
        <w:rPr>
          <w:lang w:eastAsia="zh-CN"/>
        </w:rPr>
        <w:t xml:space="preserve">t is not easy to rephrase </w:t>
      </w:r>
      <w:r>
        <w:rPr>
          <w:rFonts w:hint="eastAsia"/>
          <w:lang w:val="en-US" w:eastAsia="zh-CN"/>
        </w:rPr>
        <w:t>"CN-initiated paging"</w:t>
      </w:r>
      <w:r>
        <w:rPr>
          <w:lang w:eastAsia="zh-CN"/>
        </w:rPr>
        <w:t xml:space="preserve"> in </w:t>
      </w:r>
      <w:r>
        <w:rPr>
          <w:rFonts w:hint="eastAsia"/>
          <w:lang w:val="en-US" w:eastAsia="zh-CN"/>
        </w:rPr>
        <w:t>some RAN3 state2 specs, e.g.</w:t>
      </w:r>
      <w:r w:rsidR="00C4360B">
        <w:rPr>
          <w:lang w:val="en-US" w:eastAsia="zh-CN"/>
        </w:rPr>
        <w:t>,</w:t>
      </w:r>
      <w:r w:rsidR="00C4360B">
        <w:rPr>
          <w:lang w:eastAsia="zh-CN"/>
        </w:rPr>
        <w:t xml:space="preserve"> TS38.300</w:t>
      </w:r>
      <w:r>
        <w:rPr>
          <w:rFonts w:hint="eastAsia"/>
          <w:lang w:val="en-US" w:eastAsia="zh-CN"/>
        </w:rPr>
        <w:t>, seen below as example:</w:t>
      </w:r>
    </w:p>
    <w:p w:rsidR="00D139F9" w:rsidRPr="00BF2892" w:rsidRDefault="00A25367" w:rsidP="00BF2892">
      <w:pPr>
        <w:ind w:firstLine="280"/>
        <w:rPr>
          <w:i/>
          <w:iCs/>
          <w:lang w:eastAsia="zh-CN"/>
        </w:rPr>
      </w:pPr>
      <w:r w:rsidRPr="00BF2892">
        <w:rPr>
          <w:i/>
          <w:iCs/>
          <w:lang w:eastAsia="zh-C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rsidR="00D139F9" w:rsidRPr="00BF2892" w:rsidRDefault="00A25367" w:rsidP="00BF2892">
      <w:pPr>
        <w:ind w:firstLine="280"/>
        <w:rPr>
          <w:i/>
          <w:iCs/>
          <w:lang w:eastAsia="zh-CN"/>
        </w:rPr>
      </w:pPr>
      <w:r w:rsidRPr="00BF2892">
        <w:rPr>
          <w:i/>
          <w:iCs/>
          <w:lang w:eastAsia="zh-CN"/>
        </w:rPr>
        <w:t>1) For CN-initiated paging, a default cycle is broadcast in system information;</w:t>
      </w:r>
    </w:p>
    <w:p w:rsidR="00D139F9" w:rsidRPr="00BF2892" w:rsidRDefault="00A25367" w:rsidP="00BF2892">
      <w:pPr>
        <w:ind w:firstLine="280"/>
        <w:rPr>
          <w:i/>
          <w:iCs/>
          <w:lang w:eastAsia="zh-CN"/>
        </w:rPr>
      </w:pPr>
      <w:r w:rsidRPr="00BF2892">
        <w:rPr>
          <w:i/>
          <w:iCs/>
          <w:lang w:eastAsia="zh-CN"/>
        </w:rPr>
        <w:t>2) For CN-initiated paging, a UE specific cycle can be configured via NAS signalling;</w:t>
      </w:r>
    </w:p>
    <w:p w:rsidR="00D139F9" w:rsidRPr="00BF2892" w:rsidRDefault="00A25367" w:rsidP="00BF2892">
      <w:pPr>
        <w:ind w:firstLine="280"/>
        <w:rPr>
          <w:i/>
          <w:iCs/>
          <w:lang w:eastAsia="zh-CN"/>
        </w:rPr>
      </w:pPr>
      <w:r w:rsidRPr="00BF2892">
        <w:rPr>
          <w:i/>
          <w:iCs/>
          <w:lang w:eastAsia="zh-CN"/>
        </w:rPr>
        <w:t>3) For RAN-initiated paging, a UE-specific cycle is configured via RRC signalling;</w:t>
      </w:r>
    </w:p>
    <w:p w:rsidR="00D139F9" w:rsidRDefault="00A25367" w:rsidP="00BF2892">
      <w:pPr>
        <w:ind w:firstLine="280"/>
        <w:rPr>
          <w:lang w:eastAsia="zh-CN"/>
        </w:rPr>
      </w:pPr>
      <w:r w:rsidRPr="00BF2892">
        <w:rPr>
          <w:i/>
          <w:iCs/>
          <w:lang w:eastAsia="zh-CN"/>
        </w:rPr>
        <w:t xml:space="preserve">- The UE uses the shortest of the DRX cycles applicable i.e. a UE in RRC_IDLE uses the </w:t>
      </w:r>
      <w:proofErr w:type="gramStart"/>
      <w:r w:rsidRPr="00BF2892">
        <w:rPr>
          <w:i/>
          <w:iCs/>
          <w:lang w:eastAsia="zh-CN"/>
        </w:rPr>
        <w:t>shortest</w:t>
      </w:r>
      <w:proofErr w:type="gramEnd"/>
      <w:r w:rsidRPr="00BF2892">
        <w:rPr>
          <w:i/>
          <w:iCs/>
          <w:lang w:eastAsia="zh-CN"/>
        </w:rPr>
        <w:t xml:space="preserve"> of the first two cycles above, while a UE in RRC_INACTIVE uses the shortest of the three</w:t>
      </w:r>
      <w:r>
        <w:rPr>
          <w:lang w:eastAsia="zh-CN"/>
        </w:rPr>
        <w:t>.</w:t>
      </w:r>
    </w:p>
    <w:p w:rsidR="00D139F9" w:rsidRDefault="00D139F9">
      <w:pPr>
        <w:rPr>
          <w:lang w:eastAsia="zh-CN"/>
        </w:rPr>
      </w:pPr>
    </w:p>
    <w:p w:rsidR="00D139F9" w:rsidRDefault="00A25367">
      <w:pPr>
        <w:rPr>
          <w:lang w:val="en-US" w:eastAsia="zh-CN"/>
        </w:rPr>
      </w:pPr>
      <w:r>
        <w:rPr>
          <w:rFonts w:hint="eastAsia"/>
          <w:lang w:eastAsia="zh-CN"/>
        </w:rPr>
        <w:t>O</w:t>
      </w:r>
      <w:r>
        <w:rPr>
          <w:lang w:eastAsia="zh-CN"/>
        </w:rPr>
        <w:t>ption 2 is easy and is straightforward, because the N2 message is used for NG-RAN to generate RAN paging.</w:t>
      </w:r>
      <w:r>
        <w:rPr>
          <w:rFonts w:hint="eastAsia"/>
          <w:lang w:val="en-US" w:eastAsia="zh-CN"/>
        </w:rPr>
        <w:t xml:space="preserve"> Considering E1 RAN paging trigger procedure, </w:t>
      </w:r>
      <w:proofErr w:type="spellStart"/>
      <w:r>
        <w:rPr>
          <w:rFonts w:hint="eastAsia"/>
          <w:lang w:val="en-US" w:eastAsia="zh-CN"/>
        </w:rPr>
        <w:t>i.e</w:t>
      </w:r>
      <w:proofErr w:type="spellEnd"/>
      <w:r>
        <w:rPr>
          <w:rFonts w:hint="eastAsia"/>
          <w:lang w:val="en-US" w:eastAsia="zh-CN"/>
        </w:rPr>
        <w:t xml:space="preserve">, The gNB-CU-UP receives DL data when UE is in RRC inactive stage, the gNB-CU-UP sends DL DATA NOTIFICATION message to the gNB-CU-CP, then the gNB-CU-CP triggers the RAN paging, we think similar new DL MT DATA NOTIFICATION message can be used for option2 to </w:t>
      </w:r>
      <w:proofErr w:type="spellStart"/>
      <w:r>
        <w:rPr>
          <w:rFonts w:hint="eastAsia"/>
          <w:lang w:val="en-US" w:eastAsia="zh-CN"/>
        </w:rPr>
        <w:t>infrom</w:t>
      </w:r>
      <w:proofErr w:type="spellEnd"/>
      <w:r>
        <w:rPr>
          <w:rFonts w:hint="eastAsia"/>
          <w:lang w:val="en-US" w:eastAsia="zh-CN"/>
        </w:rPr>
        <w:t xml:space="preserve"> NG-RAN trigger RAN paging. </w:t>
      </w:r>
    </w:p>
    <w:p w:rsidR="00D139F9" w:rsidRDefault="00A25367">
      <w:pPr>
        <w:rPr>
          <w:b/>
          <w:lang w:eastAsia="zh-CN"/>
        </w:rPr>
      </w:pPr>
      <w:r>
        <w:rPr>
          <w:rFonts w:hint="eastAsia"/>
          <w:b/>
          <w:lang w:eastAsia="zh-CN"/>
        </w:rPr>
        <w:t>P</w:t>
      </w:r>
      <w:r>
        <w:rPr>
          <w:b/>
          <w:lang w:eastAsia="zh-CN"/>
        </w:rPr>
        <w:t xml:space="preserve">roposal 5: RAN3 decides either enhance the existing NGAP CN paging procedure or introduce a new NGAP </w:t>
      </w:r>
      <w:r>
        <w:rPr>
          <w:rFonts w:hint="eastAsia"/>
          <w:lang w:val="en-US" w:eastAsia="zh-CN"/>
        </w:rPr>
        <w:t xml:space="preserve">notification </w:t>
      </w:r>
      <w:r>
        <w:rPr>
          <w:b/>
          <w:lang w:eastAsia="zh-CN"/>
        </w:rPr>
        <w:t>procedure to trigger RAN paging</w:t>
      </w:r>
      <w:r>
        <w:t xml:space="preserve"> </w:t>
      </w:r>
      <w:r>
        <w:rPr>
          <w:b/>
          <w:lang w:eastAsia="zh-CN"/>
        </w:rPr>
        <w:t>with CN based MT communication handling.</w:t>
      </w:r>
    </w:p>
    <w:p w:rsidR="00D139F9" w:rsidRDefault="00A25367">
      <w:pPr>
        <w:pStyle w:val="1"/>
        <w:numPr>
          <w:ilvl w:val="0"/>
          <w:numId w:val="30"/>
        </w:numPr>
        <w:rPr>
          <w:rFonts w:ascii="Times New Roman" w:hAnsi="Times New Roman"/>
        </w:rPr>
      </w:pPr>
      <w:r>
        <w:rPr>
          <w:rFonts w:ascii="Times New Roman" w:hAnsi="Times New Roman"/>
        </w:rPr>
        <w:t>Conclusion</w:t>
      </w:r>
    </w:p>
    <w:p w:rsidR="00D139F9" w:rsidRDefault="00A25367">
      <w:pPr>
        <w:overflowPunct w:val="0"/>
        <w:autoSpaceDE w:val="0"/>
        <w:autoSpaceDN w:val="0"/>
        <w:adjustRightInd w:val="0"/>
        <w:textAlignment w:val="baseline"/>
        <w:rPr>
          <w:lang w:val="en-US" w:eastAsia="zh-CN"/>
        </w:rPr>
      </w:pPr>
      <w:r>
        <w:rPr>
          <w:lang w:val="en-US" w:eastAsia="zh-CN"/>
        </w:rPr>
        <w:t>Based on the above analysis, we provide the following proposals.</w:t>
      </w:r>
    </w:p>
    <w:p w:rsidR="00596D59" w:rsidRDefault="00596D59" w:rsidP="00596D59">
      <w:pPr>
        <w:rPr>
          <w:b/>
          <w:lang w:val="en-US" w:eastAsia="zh-CN"/>
        </w:rPr>
      </w:pPr>
      <w:r>
        <w:rPr>
          <w:rFonts w:hint="eastAsia"/>
          <w:b/>
          <w:lang w:val="en-US" w:eastAsia="zh-CN"/>
        </w:rPr>
        <w:t>P</w:t>
      </w:r>
      <w:r>
        <w:rPr>
          <w:b/>
          <w:lang w:val="en-US" w:eastAsia="zh-CN"/>
        </w:rPr>
        <w:t>roposal 1: Add a new IE in the “Core Network Assistance Information for RRC INACTIVE” IE, to indicate CN capability</w:t>
      </w:r>
      <w:r>
        <w:rPr>
          <w:rFonts w:hint="eastAsia"/>
          <w:b/>
          <w:lang w:val="en-US" w:eastAsia="zh-CN"/>
        </w:rPr>
        <w:t xml:space="preserve"> of MT communication handling</w:t>
      </w:r>
      <w:r>
        <w:rPr>
          <w:b/>
          <w:lang w:val="en-US" w:eastAsia="zh-CN"/>
        </w:rPr>
        <w:t xml:space="preserve"> with long </w:t>
      </w:r>
      <w:proofErr w:type="spellStart"/>
      <w:r>
        <w:rPr>
          <w:b/>
          <w:lang w:val="en-US" w:eastAsia="zh-CN"/>
        </w:rPr>
        <w:t>eDRX</w:t>
      </w:r>
      <w:proofErr w:type="spellEnd"/>
      <w:r>
        <w:rPr>
          <w:b/>
          <w:lang w:val="en-US" w:eastAsia="zh-CN"/>
        </w:rPr>
        <w:t xml:space="preserve"> for RRC_INACATIVE.</w:t>
      </w:r>
    </w:p>
    <w:p w:rsidR="00596D59" w:rsidRDefault="00596D59" w:rsidP="00596D59">
      <w:pPr>
        <w:rPr>
          <w:b/>
          <w:lang w:val="en-US" w:eastAsia="zh-CN"/>
        </w:rPr>
      </w:pPr>
      <w:proofErr w:type="spellStart"/>
      <w:r>
        <w:rPr>
          <w:b/>
          <w:lang w:val="en-US" w:eastAsia="zh-CN"/>
        </w:rPr>
        <w:t>Propsoal</w:t>
      </w:r>
      <w:proofErr w:type="spellEnd"/>
      <w:r>
        <w:rPr>
          <w:b/>
          <w:lang w:val="en-US" w:eastAsia="zh-CN"/>
        </w:rPr>
        <w:t xml:space="preserve"> 2:</w:t>
      </w:r>
      <w:r>
        <w:rPr>
          <w:rFonts w:hint="eastAsia"/>
          <w:b/>
          <w:lang w:val="en-US" w:eastAsia="zh-CN"/>
        </w:rPr>
        <w:t xml:space="preserve"> RAN3 discusses the following options on encoding long inactive </w:t>
      </w:r>
      <w:proofErr w:type="spellStart"/>
      <w:r>
        <w:rPr>
          <w:rFonts w:hint="eastAsia"/>
          <w:b/>
          <w:lang w:val="en-US" w:eastAsia="zh-CN"/>
        </w:rPr>
        <w:t>eDRX</w:t>
      </w:r>
      <w:proofErr w:type="spellEnd"/>
      <w:r>
        <w:rPr>
          <w:rFonts w:hint="eastAsia"/>
          <w:b/>
          <w:lang w:val="en-US" w:eastAsia="zh-CN"/>
        </w:rPr>
        <w:t xml:space="preserve"> for RAN paging over </w:t>
      </w:r>
      <w:proofErr w:type="spellStart"/>
      <w:r>
        <w:rPr>
          <w:rFonts w:hint="eastAsia"/>
          <w:b/>
          <w:lang w:val="en-US" w:eastAsia="zh-CN"/>
        </w:rPr>
        <w:t>XnAP</w:t>
      </w:r>
      <w:proofErr w:type="spellEnd"/>
      <w:r>
        <w:rPr>
          <w:rFonts w:hint="eastAsia"/>
          <w:b/>
          <w:lang w:val="en-US" w:eastAsia="zh-CN"/>
        </w:rPr>
        <w:t xml:space="preserve"> and F1AP: </w:t>
      </w:r>
    </w:p>
    <w:p w:rsidR="00596D59" w:rsidRPr="00D3667A" w:rsidRDefault="00596D59" w:rsidP="00596D59">
      <w:pPr>
        <w:pStyle w:val="aff1"/>
        <w:numPr>
          <w:ilvl w:val="0"/>
          <w:numId w:val="33"/>
        </w:numPr>
        <w:rPr>
          <w:b/>
          <w:lang w:val="en-US" w:eastAsia="zh-CN"/>
        </w:rPr>
      </w:pPr>
      <w:r>
        <w:rPr>
          <w:b/>
          <w:lang w:val="en-US" w:eastAsia="zh-CN"/>
        </w:rPr>
        <w:t>O</w:t>
      </w:r>
      <w:r w:rsidRPr="00D3667A">
        <w:rPr>
          <w:rFonts w:hint="eastAsia"/>
          <w:b/>
          <w:lang w:val="en-US" w:eastAsia="zh-CN"/>
        </w:rPr>
        <w:t xml:space="preserve">ption </w:t>
      </w:r>
      <w:r>
        <w:rPr>
          <w:b/>
          <w:lang w:val="en-US" w:eastAsia="zh-CN"/>
        </w:rPr>
        <w:t xml:space="preserve">1 </w:t>
      </w:r>
      <w:r w:rsidRPr="00D3667A">
        <w:rPr>
          <w:rFonts w:hint="eastAsia"/>
          <w:b/>
          <w:lang w:val="en-US" w:eastAsia="zh-CN"/>
        </w:rPr>
        <w:t xml:space="preserve">is to extend existing "NR Paging </w:t>
      </w:r>
      <w:proofErr w:type="spellStart"/>
      <w:r w:rsidRPr="00D3667A">
        <w:rPr>
          <w:rFonts w:hint="eastAsia"/>
          <w:b/>
          <w:lang w:val="en-US" w:eastAsia="zh-CN"/>
        </w:rPr>
        <w:t>eDRX</w:t>
      </w:r>
      <w:proofErr w:type="spellEnd"/>
      <w:r w:rsidRPr="00D3667A">
        <w:rPr>
          <w:rFonts w:hint="eastAsia"/>
          <w:b/>
          <w:lang w:val="en-US" w:eastAsia="zh-CN"/>
        </w:rPr>
        <w:t xml:space="preserve"> Information for RRC INACTIVE" IE to support cycle longer than 10.24; </w:t>
      </w:r>
    </w:p>
    <w:p w:rsidR="00596D59" w:rsidRDefault="00596D59" w:rsidP="00596D59">
      <w:pPr>
        <w:pStyle w:val="aff1"/>
        <w:numPr>
          <w:ilvl w:val="0"/>
          <w:numId w:val="33"/>
        </w:numPr>
        <w:rPr>
          <w:b/>
          <w:lang w:val="en-US" w:eastAsia="zh-CN"/>
        </w:rPr>
      </w:pPr>
      <w:r>
        <w:rPr>
          <w:b/>
          <w:lang w:val="en-US" w:eastAsia="zh-CN"/>
        </w:rPr>
        <w:t>O</w:t>
      </w:r>
      <w:r w:rsidRPr="00D3667A">
        <w:rPr>
          <w:rFonts w:hint="eastAsia"/>
          <w:b/>
          <w:lang w:val="en-US" w:eastAsia="zh-CN"/>
        </w:rPr>
        <w:t xml:space="preserve">ption </w:t>
      </w:r>
      <w:r>
        <w:rPr>
          <w:b/>
          <w:lang w:val="en-US" w:eastAsia="zh-CN"/>
        </w:rPr>
        <w:t xml:space="preserve">2 </w:t>
      </w:r>
      <w:r w:rsidRPr="00D3667A">
        <w:rPr>
          <w:rFonts w:hint="eastAsia"/>
          <w:b/>
          <w:lang w:val="en-US" w:eastAsia="zh-CN"/>
        </w:rPr>
        <w:t xml:space="preserve">is to introduce new "NR Paging long </w:t>
      </w:r>
      <w:proofErr w:type="spellStart"/>
      <w:r w:rsidRPr="00D3667A">
        <w:rPr>
          <w:rFonts w:hint="eastAsia"/>
          <w:b/>
          <w:lang w:val="en-US" w:eastAsia="zh-CN"/>
        </w:rPr>
        <w:t>eDR</w:t>
      </w:r>
      <w:r>
        <w:rPr>
          <w:rFonts w:hint="eastAsia"/>
          <w:b/>
          <w:lang w:val="en-US" w:eastAsia="zh-CN"/>
        </w:rPr>
        <w:t>X</w:t>
      </w:r>
      <w:proofErr w:type="spellEnd"/>
      <w:r>
        <w:rPr>
          <w:rFonts w:hint="eastAsia"/>
          <w:b/>
          <w:lang w:val="en-US" w:eastAsia="zh-CN"/>
        </w:rPr>
        <w:t xml:space="preserve"> Information for RRC INACTIVE"</w:t>
      </w:r>
    </w:p>
    <w:p w:rsidR="00596D59" w:rsidRDefault="00596D59" w:rsidP="00596D59">
      <w:pPr>
        <w:rPr>
          <w:lang w:val="en-US"/>
        </w:rPr>
      </w:pPr>
      <w:r>
        <w:rPr>
          <w:rFonts w:hint="eastAsia"/>
          <w:b/>
          <w:lang w:eastAsia="zh-CN"/>
        </w:rPr>
        <w:t>P</w:t>
      </w:r>
      <w:r>
        <w:rPr>
          <w:b/>
          <w:lang w:eastAsia="zh-CN"/>
        </w:rPr>
        <w:t>roposal 3: Add a new IE in existing NGAP: UE CONTEXT SUSPEND REQUEST message, to indicate that</w:t>
      </w:r>
      <w:r>
        <w:rPr>
          <w:rFonts w:hint="eastAsia"/>
          <w:b/>
          <w:lang w:eastAsia="zh-CN"/>
        </w:rPr>
        <w:t xml:space="preserve"> UE enter</w:t>
      </w:r>
      <w:r>
        <w:rPr>
          <w:b/>
          <w:lang w:eastAsia="zh-CN"/>
        </w:rPr>
        <w:t>s into</w:t>
      </w:r>
      <w:r>
        <w:rPr>
          <w:rFonts w:hint="eastAsia"/>
          <w:b/>
          <w:lang w:eastAsia="zh-CN"/>
        </w:rPr>
        <w:t xml:space="preserve"> </w:t>
      </w:r>
      <w:r>
        <w:rPr>
          <w:rFonts w:hint="eastAsia"/>
          <w:b/>
          <w:lang w:val="en-US" w:eastAsia="zh-CN"/>
        </w:rPr>
        <w:t xml:space="preserve">RRC </w:t>
      </w:r>
      <w:r>
        <w:rPr>
          <w:rFonts w:hint="eastAsia"/>
          <w:b/>
          <w:lang w:eastAsia="zh-CN"/>
        </w:rPr>
        <w:t>inactive state</w:t>
      </w:r>
      <w:r>
        <w:rPr>
          <w:rFonts w:hint="eastAsia"/>
          <w:b/>
          <w:lang w:val="en-US" w:eastAsia="zh-CN"/>
        </w:rPr>
        <w:t xml:space="preserve"> and </w:t>
      </w:r>
      <w:r>
        <w:rPr>
          <w:b/>
          <w:lang w:val="en-US" w:eastAsia="zh-CN"/>
        </w:rPr>
        <w:t xml:space="preserve">is configured with long </w:t>
      </w:r>
      <w:proofErr w:type="spellStart"/>
      <w:r>
        <w:rPr>
          <w:rFonts w:hint="eastAsia"/>
          <w:b/>
          <w:lang w:val="en-US" w:eastAsia="zh-CN"/>
        </w:rPr>
        <w:t>eDRX</w:t>
      </w:r>
      <w:proofErr w:type="spellEnd"/>
      <w:r>
        <w:rPr>
          <w:rFonts w:hint="eastAsia"/>
          <w:b/>
          <w:lang w:val="en-US" w:eastAsia="zh-CN"/>
        </w:rPr>
        <w:t xml:space="preserve"> Information for RRC INACTIVE</w:t>
      </w:r>
      <w:r>
        <w:rPr>
          <w:b/>
          <w:lang w:eastAsia="zh-CN"/>
        </w:rPr>
        <w:t>.</w:t>
      </w:r>
    </w:p>
    <w:p w:rsidR="00A25367" w:rsidRDefault="00A25367" w:rsidP="00A25367">
      <w:r>
        <w:rPr>
          <w:rFonts w:hint="eastAsia"/>
          <w:b/>
          <w:lang w:eastAsia="zh-CN"/>
        </w:rPr>
        <w:t>P</w:t>
      </w:r>
      <w:r>
        <w:rPr>
          <w:b/>
          <w:lang w:eastAsia="zh-CN"/>
        </w:rPr>
        <w:t xml:space="preserve">roposal </w:t>
      </w:r>
      <w:r>
        <w:rPr>
          <w:rFonts w:hint="eastAsia"/>
          <w:b/>
          <w:lang w:val="en-US" w:eastAsia="zh-CN"/>
        </w:rPr>
        <w:t>4</w:t>
      </w:r>
      <w:r>
        <w:rPr>
          <w:b/>
          <w:lang w:eastAsia="zh-CN"/>
        </w:rPr>
        <w:t>: Add a new IE in existing NGAP: UE CONTEXT RESUME REQUEST message, to indicate that the UE is changed into RRC connected state.</w:t>
      </w:r>
    </w:p>
    <w:p w:rsidR="00A25367" w:rsidRDefault="00A25367" w:rsidP="00A25367">
      <w:pPr>
        <w:rPr>
          <w:b/>
          <w:lang w:eastAsia="zh-CN"/>
        </w:rPr>
      </w:pPr>
      <w:r>
        <w:rPr>
          <w:rFonts w:hint="eastAsia"/>
          <w:b/>
          <w:lang w:eastAsia="zh-CN"/>
        </w:rPr>
        <w:t>P</w:t>
      </w:r>
      <w:r>
        <w:rPr>
          <w:b/>
          <w:lang w:eastAsia="zh-CN"/>
        </w:rPr>
        <w:t xml:space="preserve">roposal 5: RAN3 decides either enhance the existing NGAP CN paging procedure or introduce a new NGAP </w:t>
      </w:r>
      <w:r>
        <w:rPr>
          <w:rFonts w:hint="eastAsia"/>
          <w:lang w:val="en-US" w:eastAsia="zh-CN"/>
        </w:rPr>
        <w:t xml:space="preserve">notification </w:t>
      </w:r>
      <w:r>
        <w:rPr>
          <w:b/>
          <w:lang w:eastAsia="zh-CN"/>
        </w:rPr>
        <w:t>procedure to trigger RAN paging</w:t>
      </w:r>
      <w:r>
        <w:t xml:space="preserve"> </w:t>
      </w:r>
      <w:r>
        <w:rPr>
          <w:b/>
          <w:lang w:eastAsia="zh-CN"/>
        </w:rPr>
        <w:t>with CN based MT communication handling.</w:t>
      </w:r>
    </w:p>
    <w:p w:rsidR="00D139F9" w:rsidRDefault="00A25367">
      <w:pPr>
        <w:overflowPunct w:val="0"/>
        <w:autoSpaceDE w:val="0"/>
        <w:autoSpaceDN w:val="0"/>
        <w:adjustRightInd w:val="0"/>
        <w:textAlignment w:val="baseline"/>
        <w:rPr>
          <w:lang w:val="en-US" w:eastAsia="zh-CN"/>
        </w:rPr>
      </w:pPr>
      <w:r>
        <w:rPr>
          <w:lang w:val="en-US" w:eastAsia="zh-CN"/>
        </w:rPr>
        <w:t>If the above proposals are agreed, the related CRs to NGAP</w:t>
      </w:r>
      <w:r w:rsidR="00912B65">
        <w:rPr>
          <w:lang w:val="en-US" w:eastAsia="zh-CN"/>
        </w:rPr>
        <w:t xml:space="preserve"> (</w:t>
      </w:r>
      <w:r w:rsidR="00912B65" w:rsidRPr="00912B65">
        <w:rPr>
          <w:lang w:val="en-US" w:eastAsia="zh-CN"/>
        </w:rPr>
        <w:t>R3-226241</w:t>
      </w:r>
      <w:r w:rsidR="00912B65">
        <w:rPr>
          <w:lang w:val="en-US" w:eastAsia="zh-CN"/>
        </w:rPr>
        <w:t>)</w:t>
      </w:r>
      <w:r>
        <w:rPr>
          <w:lang w:val="en-US" w:eastAsia="zh-CN"/>
        </w:rPr>
        <w:t xml:space="preserve">, </w:t>
      </w:r>
      <w:proofErr w:type="spellStart"/>
      <w:r>
        <w:rPr>
          <w:lang w:val="en-US" w:eastAsia="zh-CN"/>
        </w:rPr>
        <w:t>XnAP</w:t>
      </w:r>
      <w:proofErr w:type="spellEnd"/>
      <w:r w:rsidR="00912B65">
        <w:rPr>
          <w:lang w:val="en-US" w:eastAsia="zh-CN"/>
        </w:rPr>
        <w:t xml:space="preserve"> (R3-226242)</w:t>
      </w:r>
      <w:r>
        <w:rPr>
          <w:lang w:val="en-US" w:eastAsia="zh-CN"/>
        </w:rPr>
        <w:t xml:space="preserve"> and F1AP</w:t>
      </w:r>
      <w:r w:rsidR="00912B65">
        <w:rPr>
          <w:lang w:val="en-US" w:eastAsia="zh-CN"/>
        </w:rPr>
        <w:t xml:space="preserve"> (</w:t>
      </w:r>
      <w:r w:rsidR="001B4204">
        <w:rPr>
          <w:lang w:val="en-US" w:eastAsia="zh-CN"/>
        </w:rPr>
        <w:t>R3-226243</w:t>
      </w:r>
      <w:bookmarkStart w:id="7" w:name="_GoBack"/>
      <w:bookmarkEnd w:id="7"/>
      <w:r w:rsidR="00912B65">
        <w:rPr>
          <w:lang w:val="en-US" w:eastAsia="zh-CN"/>
        </w:rPr>
        <w:t>) shall be agreed, and the reply LS (</w:t>
      </w:r>
      <w:r w:rsidR="00912B65" w:rsidRPr="00912B65">
        <w:rPr>
          <w:lang w:val="en-US" w:eastAsia="zh-CN"/>
        </w:rPr>
        <w:t>R3-226256</w:t>
      </w:r>
      <w:r w:rsidR="00912B65">
        <w:rPr>
          <w:lang w:val="en-US" w:eastAsia="zh-CN"/>
        </w:rPr>
        <w:t>) can be sent to SA2 and RAN2.</w:t>
      </w:r>
    </w:p>
    <w:p w:rsidR="00D139F9" w:rsidRDefault="00A25367">
      <w:pPr>
        <w:pStyle w:val="1"/>
        <w:numPr>
          <w:ilvl w:val="0"/>
          <w:numId w:val="30"/>
        </w:numPr>
        <w:rPr>
          <w:rFonts w:ascii="Times New Roman" w:hAnsi="Times New Roman"/>
        </w:rPr>
      </w:pPr>
      <w:r>
        <w:rPr>
          <w:rFonts w:ascii="Times New Roman" w:hAnsi="Times New Roman"/>
        </w:rPr>
        <w:lastRenderedPageBreak/>
        <w:t>Reference</w:t>
      </w:r>
    </w:p>
    <w:p w:rsidR="00D139F9" w:rsidRDefault="00A25367">
      <w:pPr>
        <w:numPr>
          <w:ilvl w:val="0"/>
          <w:numId w:val="32"/>
        </w:numPr>
        <w:rPr>
          <w:lang w:eastAsia="zh-CN"/>
        </w:rPr>
      </w:pPr>
      <w:r>
        <w:rPr>
          <w:lang w:eastAsia="zh-CN"/>
        </w:rPr>
        <w:t xml:space="preserve">R3-226170 LS On long </w:t>
      </w:r>
      <w:proofErr w:type="spellStart"/>
      <w:r>
        <w:rPr>
          <w:lang w:eastAsia="zh-CN"/>
        </w:rPr>
        <w:t>eDRX</w:t>
      </w:r>
      <w:proofErr w:type="spellEnd"/>
      <w:r>
        <w:rPr>
          <w:lang w:eastAsia="zh-CN"/>
        </w:rPr>
        <w:t xml:space="preserve"> support for RRC_INACTIVE</w:t>
      </w:r>
      <w:bookmarkEnd w:id="0"/>
      <w:bookmarkEnd w:id="1"/>
      <w:bookmarkEnd w:id="2"/>
      <w:bookmarkEnd w:id="3"/>
      <w:bookmarkEnd w:id="4"/>
      <w:bookmarkEnd w:id="5"/>
      <w:bookmarkEnd w:id="6"/>
    </w:p>
    <w:p w:rsidR="00D139F9" w:rsidRDefault="00D139F9">
      <w:pPr>
        <w:rPr>
          <w:lang w:eastAsia="zh-CN"/>
        </w:rPr>
      </w:pPr>
    </w:p>
    <w:p w:rsidR="00D139F9" w:rsidRDefault="00D139F9">
      <w:pPr>
        <w:rPr>
          <w:lang w:eastAsia="zh-CN"/>
        </w:rPr>
      </w:pPr>
    </w:p>
    <w:p w:rsidR="00D139F9" w:rsidRDefault="00D139F9">
      <w:pPr>
        <w:rPr>
          <w:lang w:eastAsia="zh-CN"/>
        </w:rPr>
      </w:pPr>
    </w:p>
    <w:sectPr w:rsidR="00D139F9">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8"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F72639"/>
    <w:multiLevelType w:val="hybridMultilevel"/>
    <w:tmpl w:val="3B1622DE"/>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5"/>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2"/>
  </w:num>
  <w:num w:numId="10">
    <w:abstractNumId w:val="21"/>
  </w:num>
  <w:num w:numId="11">
    <w:abstractNumId w:val="13"/>
    <w:lvlOverride w:ilvl="0">
      <w:startOverride w:val="1"/>
    </w:lvlOverride>
  </w:num>
  <w:num w:numId="12">
    <w:abstractNumId w:val="30"/>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lvlOverride w:ilvl="0">
      <w:startOverride w:val="1"/>
    </w:lvlOverride>
  </w:num>
  <w:num w:numId="22">
    <w:abstractNumId w:val="10"/>
  </w:num>
  <w:num w:numId="23">
    <w:abstractNumId w:val="12"/>
  </w:num>
  <w:num w:numId="24">
    <w:abstractNumId w:val="11"/>
  </w:num>
  <w:num w:numId="25">
    <w:abstractNumId w:val="14"/>
  </w:num>
  <w:num w:numId="26">
    <w:abstractNumId w:val="19"/>
  </w:num>
  <w:num w:numId="27">
    <w:abstractNumId w:val="27"/>
  </w:num>
  <w:num w:numId="28">
    <w:abstractNumId w:val="24"/>
  </w:num>
  <w:num w:numId="29">
    <w:abstractNumId w:val="8"/>
  </w:num>
  <w:num w:numId="30">
    <w:abstractNumId w:val="4"/>
  </w:num>
  <w:num w:numId="31">
    <w:abstractNumId w:val="15"/>
  </w:num>
  <w:num w:numId="32">
    <w:abstractNumId w:val="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83C"/>
    <w:rsid w:val="00033E2C"/>
    <w:rsid w:val="0003436D"/>
    <w:rsid w:val="00035B62"/>
    <w:rsid w:val="00036833"/>
    <w:rsid w:val="00036BAA"/>
    <w:rsid w:val="000423DB"/>
    <w:rsid w:val="000433BF"/>
    <w:rsid w:val="00043DA6"/>
    <w:rsid w:val="00043DE0"/>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7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732"/>
    <w:rsid w:val="001A1BF9"/>
    <w:rsid w:val="001A27A9"/>
    <w:rsid w:val="001A3E2E"/>
    <w:rsid w:val="001A5108"/>
    <w:rsid w:val="001A5309"/>
    <w:rsid w:val="001A53D1"/>
    <w:rsid w:val="001A549A"/>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B6905"/>
    <w:rsid w:val="002C1C7D"/>
    <w:rsid w:val="002C1D93"/>
    <w:rsid w:val="002C3182"/>
    <w:rsid w:val="002C37C5"/>
    <w:rsid w:val="002C3B09"/>
    <w:rsid w:val="002C5370"/>
    <w:rsid w:val="002C546E"/>
    <w:rsid w:val="002C59AB"/>
    <w:rsid w:val="002C7C6D"/>
    <w:rsid w:val="002D08E8"/>
    <w:rsid w:val="002D1E27"/>
    <w:rsid w:val="002D36A7"/>
    <w:rsid w:val="002D47A6"/>
    <w:rsid w:val="002D68A1"/>
    <w:rsid w:val="002D68D4"/>
    <w:rsid w:val="002D7578"/>
    <w:rsid w:val="002E0BAA"/>
    <w:rsid w:val="002E1F25"/>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CA1"/>
    <w:rsid w:val="002F5EA2"/>
    <w:rsid w:val="002F61B3"/>
    <w:rsid w:val="002F6665"/>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25D2"/>
    <w:rsid w:val="003C4261"/>
    <w:rsid w:val="003C5433"/>
    <w:rsid w:val="003C5904"/>
    <w:rsid w:val="003C6884"/>
    <w:rsid w:val="003C7B35"/>
    <w:rsid w:val="003C7D21"/>
    <w:rsid w:val="003D00F3"/>
    <w:rsid w:val="003D19EA"/>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2967"/>
    <w:rsid w:val="00403DE7"/>
    <w:rsid w:val="00403FBF"/>
    <w:rsid w:val="00404275"/>
    <w:rsid w:val="00404CE9"/>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374DC"/>
    <w:rsid w:val="00440954"/>
    <w:rsid w:val="00441B2F"/>
    <w:rsid w:val="004428BA"/>
    <w:rsid w:val="004436ED"/>
    <w:rsid w:val="004438B5"/>
    <w:rsid w:val="00443FA2"/>
    <w:rsid w:val="00444160"/>
    <w:rsid w:val="00444168"/>
    <w:rsid w:val="0044436E"/>
    <w:rsid w:val="0044481D"/>
    <w:rsid w:val="004464EA"/>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646"/>
    <w:rsid w:val="00473224"/>
    <w:rsid w:val="00473BE0"/>
    <w:rsid w:val="00473DD2"/>
    <w:rsid w:val="00475788"/>
    <w:rsid w:val="00477475"/>
    <w:rsid w:val="00477678"/>
    <w:rsid w:val="00477F4B"/>
    <w:rsid w:val="0048038A"/>
    <w:rsid w:val="00480ADA"/>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6D4C"/>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195"/>
    <w:rsid w:val="00527908"/>
    <w:rsid w:val="00531ADD"/>
    <w:rsid w:val="00531D50"/>
    <w:rsid w:val="005329E2"/>
    <w:rsid w:val="00533B74"/>
    <w:rsid w:val="00535160"/>
    <w:rsid w:val="00535555"/>
    <w:rsid w:val="00535D1B"/>
    <w:rsid w:val="00536223"/>
    <w:rsid w:val="00536D99"/>
    <w:rsid w:val="00537C89"/>
    <w:rsid w:val="005409EE"/>
    <w:rsid w:val="005412E5"/>
    <w:rsid w:val="00541CF9"/>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678CA"/>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E55"/>
    <w:rsid w:val="006D610E"/>
    <w:rsid w:val="006D63A9"/>
    <w:rsid w:val="006D6EFA"/>
    <w:rsid w:val="006E1897"/>
    <w:rsid w:val="006E21FB"/>
    <w:rsid w:val="006E33BF"/>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603F"/>
    <w:rsid w:val="00706295"/>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3AB7"/>
    <w:rsid w:val="007243D5"/>
    <w:rsid w:val="0072442E"/>
    <w:rsid w:val="00724CE8"/>
    <w:rsid w:val="00724D9F"/>
    <w:rsid w:val="00725BA9"/>
    <w:rsid w:val="00725D49"/>
    <w:rsid w:val="00725EFE"/>
    <w:rsid w:val="00727066"/>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981"/>
    <w:rsid w:val="007C32E0"/>
    <w:rsid w:val="007C56B8"/>
    <w:rsid w:val="007C64BA"/>
    <w:rsid w:val="007C64E1"/>
    <w:rsid w:val="007C6625"/>
    <w:rsid w:val="007C71A3"/>
    <w:rsid w:val="007C72B1"/>
    <w:rsid w:val="007C73A5"/>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8DA"/>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BD9"/>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2D2"/>
    <w:rsid w:val="008C1E65"/>
    <w:rsid w:val="008C1F4C"/>
    <w:rsid w:val="008C29C7"/>
    <w:rsid w:val="008C30CD"/>
    <w:rsid w:val="008C325F"/>
    <w:rsid w:val="008C3F22"/>
    <w:rsid w:val="008C4377"/>
    <w:rsid w:val="008C6F8A"/>
    <w:rsid w:val="008C7521"/>
    <w:rsid w:val="008C7543"/>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830"/>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7902"/>
    <w:rsid w:val="00967A5D"/>
    <w:rsid w:val="00970F9F"/>
    <w:rsid w:val="009715F1"/>
    <w:rsid w:val="0097239C"/>
    <w:rsid w:val="00972E90"/>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A27"/>
    <w:rsid w:val="00A23C56"/>
    <w:rsid w:val="00A246B6"/>
    <w:rsid w:val="00A25367"/>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314E"/>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336B"/>
    <w:rsid w:val="00B83666"/>
    <w:rsid w:val="00B83C19"/>
    <w:rsid w:val="00B84962"/>
    <w:rsid w:val="00B85944"/>
    <w:rsid w:val="00B85A78"/>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23E"/>
    <w:rsid w:val="00BD7414"/>
    <w:rsid w:val="00BE1663"/>
    <w:rsid w:val="00BE1F66"/>
    <w:rsid w:val="00BE21AF"/>
    <w:rsid w:val="00BE22E3"/>
    <w:rsid w:val="00BE3D02"/>
    <w:rsid w:val="00BE3F7A"/>
    <w:rsid w:val="00BE47F3"/>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49BF"/>
    <w:rsid w:val="00C151AD"/>
    <w:rsid w:val="00C158A2"/>
    <w:rsid w:val="00C161A7"/>
    <w:rsid w:val="00C209F4"/>
    <w:rsid w:val="00C22C2B"/>
    <w:rsid w:val="00C23074"/>
    <w:rsid w:val="00C2315E"/>
    <w:rsid w:val="00C23CE6"/>
    <w:rsid w:val="00C243B6"/>
    <w:rsid w:val="00C24A96"/>
    <w:rsid w:val="00C24D5F"/>
    <w:rsid w:val="00C2613F"/>
    <w:rsid w:val="00C278E1"/>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B75"/>
    <w:rsid w:val="00C66BA2"/>
    <w:rsid w:val="00C67032"/>
    <w:rsid w:val="00C677AA"/>
    <w:rsid w:val="00C7176B"/>
    <w:rsid w:val="00C71E28"/>
    <w:rsid w:val="00C72B30"/>
    <w:rsid w:val="00C73754"/>
    <w:rsid w:val="00C7516B"/>
    <w:rsid w:val="00C761CE"/>
    <w:rsid w:val="00C76683"/>
    <w:rsid w:val="00C769EA"/>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509E"/>
    <w:rsid w:val="00CA51E1"/>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6E85"/>
    <w:rsid w:val="00CF7242"/>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3859"/>
    <w:rsid w:val="00D9537F"/>
    <w:rsid w:val="00D97038"/>
    <w:rsid w:val="00D974DF"/>
    <w:rsid w:val="00D97990"/>
    <w:rsid w:val="00DA04D5"/>
    <w:rsid w:val="00DA0CB7"/>
    <w:rsid w:val="00DA11E6"/>
    <w:rsid w:val="00DA15C7"/>
    <w:rsid w:val="00DA34DB"/>
    <w:rsid w:val="00DA4603"/>
    <w:rsid w:val="00DA515E"/>
    <w:rsid w:val="00DA5682"/>
    <w:rsid w:val="00DA6906"/>
    <w:rsid w:val="00DA7D58"/>
    <w:rsid w:val="00DB0E16"/>
    <w:rsid w:val="00DB2107"/>
    <w:rsid w:val="00DB2B0C"/>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61D7"/>
    <w:rsid w:val="00E4633A"/>
    <w:rsid w:val="00E46CCE"/>
    <w:rsid w:val="00E47428"/>
    <w:rsid w:val="00E503A8"/>
    <w:rsid w:val="00E5501C"/>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24C0"/>
    <w:rsid w:val="00ED533A"/>
    <w:rsid w:val="00ED590E"/>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9D8"/>
    <w:rsid w:val="00F80E5C"/>
    <w:rsid w:val="00F8210B"/>
    <w:rsid w:val="00F82E33"/>
    <w:rsid w:val="00F853B2"/>
    <w:rsid w:val="00F86705"/>
    <w:rsid w:val="00F86784"/>
    <w:rsid w:val="00F90270"/>
    <w:rsid w:val="00F9108B"/>
    <w:rsid w:val="00F91FD0"/>
    <w:rsid w:val="00F934EB"/>
    <w:rsid w:val="00F93B2D"/>
    <w:rsid w:val="00F940C5"/>
    <w:rsid w:val="00F943F0"/>
    <w:rsid w:val="00F94C14"/>
    <w:rsid w:val="00F960F6"/>
    <w:rsid w:val="00F9678D"/>
    <w:rsid w:val="00F96C40"/>
    <w:rsid w:val="00F96FDF"/>
    <w:rsid w:val="00FA11A7"/>
    <w:rsid w:val="00FA1A46"/>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612"/>
    <w:rsid w:val="00FC40FD"/>
    <w:rsid w:val="00FC4E11"/>
    <w:rsid w:val="00FC4E97"/>
    <w:rsid w:val="00FC502A"/>
    <w:rsid w:val="00FC525F"/>
    <w:rsid w:val="00FC5391"/>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5EE7F36"/>
    <w:rsid w:val="48E050F7"/>
    <w:rsid w:val="49176F76"/>
    <w:rsid w:val="49BB4B96"/>
    <w:rsid w:val="4A6C178A"/>
    <w:rsid w:val="5676232D"/>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52370A-E64D-4E9B-BD67-B7085DF0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37A4C-4367-47D7-B67A-F3539FC8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2378</Words>
  <Characters>13557</Characters>
  <Application>Microsoft Office Word</Application>
  <DocSecurity>0</DocSecurity>
  <Lines>112</Lines>
  <Paragraphs>31</Paragraphs>
  <ScaleCrop>false</ScaleCrop>
  <Company>3GPP Support Team</Company>
  <LinksUpToDate>false</LinksUpToDate>
  <CharactersWithSpaces>15904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2411-12-31T08:00:00Z</cp:lastPrinted>
  <dcterms:created xsi:type="dcterms:W3CDTF">2022-11-02T03:36:00Z</dcterms:created>
  <dcterms:modified xsi:type="dcterms:W3CDTF">2022-11-02T09:22:00Z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